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CB" w:rsidRDefault="007262CB" w:rsidP="007262CB">
      <w:pPr>
        <w:rPr>
          <w:b/>
        </w:rPr>
      </w:pPr>
      <w:r>
        <w:rPr>
          <w:b/>
        </w:rPr>
        <w:t xml:space="preserve">Errata </w:t>
      </w:r>
      <w:r>
        <w:rPr>
          <w:b/>
        </w:rPr>
        <w:t>VPS</w:t>
      </w:r>
      <w:r>
        <w:rPr>
          <w:b/>
        </w:rPr>
        <w:t xml:space="preserve"> </w:t>
      </w:r>
      <w:r>
        <w:rPr>
          <w:b/>
        </w:rPr>
        <w:t xml:space="preserve">Loonheffingen </w:t>
      </w:r>
    </w:p>
    <w:p w:rsidR="007262CB" w:rsidRDefault="007262CB" w:rsidP="007262CB"/>
    <w:p w:rsidR="007262CB" w:rsidRDefault="007262CB" w:rsidP="007262CB">
      <w:pPr>
        <w:rPr>
          <w:b/>
        </w:rPr>
      </w:pPr>
      <w:r>
        <w:rPr>
          <w:b/>
        </w:rPr>
        <w:t>Examenvraag 6.16 – correcte antwoord</w:t>
      </w:r>
    </w:p>
    <w:p w:rsidR="007262CB" w:rsidRDefault="007262CB" w:rsidP="007262CB">
      <w:pPr>
        <w:pStyle w:val="Normaalweb"/>
      </w:pPr>
      <w:r>
        <w:t xml:space="preserve">De belastingrente wordt berekend over het tijdvak dat aanvangt op de eerste dag na het einde van het kalenderjaar waarop de naheffing betrekking heeft, dus 1 januari 2019 en eindigt 14 dagen na de dag van de dagtekening van de naheffingsaanslag, dus op 8 april 2020. </w:t>
      </w:r>
      <w:r>
        <w:br/>
      </w:r>
      <w:bookmarkStart w:id="0" w:name="_GoBack"/>
      <w:bookmarkEnd w:id="0"/>
      <w:r>
        <w:br/>
        <w:t xml:space="preserve">Belastingrente over 2019: € 6.250 x 4,0%          </w:t>
      </w:r>
      <w:r>
        <w:tab/>
      </w:r>
      <w:r>
        <w:t>€ 250,00</w:t>
      </w:r>
      <w:r>
        <w:br/>
        <w:t>Belastingrente over 2020: 99 dagen x 4,0%       </w:t>
      </w:r>
      <w:r>
        <w:tab/>
      </w:r>
      <w:r>
        <w:rPr>
          <w:u w:val="single"/>
        </w:rPr>
        <w:t>€   68,75+</w:t>
      </w:r>
      <w:r>
        <w:br/>
        <w:t>Totaal                                                               </w:t>
      </w:r>
      <w:r>
        <w:tab/>
      </w:r>
      <w:r>
        <w:t>€ 318,75, wordt € 318.</w:t>
      </w:r>
      <w:r>
        <w:br/>
      </w:r>
      <w:r>
        <w:br/>
        <w:t xml:space="preserve">Over de boete wordt geen belastingrente berekend. </w:t>
      </w:r>
    </w:p>
    <w:p w:rsidR="00942CCF" w:rsidRDefault="00942CCF"/>
    <w:sectPr w:rsidR="0094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CB"/>
    <w:rsid w:val="007262CB"/>
    <w:rsid w:val="009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2C60"/>
  <w15:chartTrackingRefBased/>
  <w15:docId w15:val="{0DBDF5E1-8A82-49F4-9A57-529DE38E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62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262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Cediey</dc:creator>
  <cp:keywords/>
  <dc:description/>
  <cp:lastModifiedBy>Nicolas Cediey</cp:lastModifiedBy>
  <cp:revision>1</cp:revision>
  <dcterms:created xsi:type="dcterms:W3CDTF">2021-02-26T08:15:00Z</dcterms:created>
  <dcterms:modified xsi:type="dcterms:W3CDTF">2021-02-26T08:17:00Z</dcterms:modified>
</cp:coreProperties>
</file>