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08" w:rsidRPr="00C31C6D" w:rsidRDefault="00154508" w:rsidP="00154508">
      <w:pPr>
        <w:pStyle w:val="PlainText"/>
        <w:ind w:left="708" w:hanging="708"/>
        <w:rPr>
          <w:rFonts w:ascii="Times New Roman" w:hAnsi="Times New Roman"/>
          <w:b/>
          <w:sz w:val="22"/>
          <w:szCs w:val="22"/>
        </w:rPr>
      </w:pPr>
      <w:r>
        <w:rPr>
          <w:rFonts w:ascii="Times New Roman" w:hAnsi="Times New Roman"/>
          <w:b/>
          <w:sz w:val="22"/>
          <w:szCs w:val="22"/>
        </w:rPr>
        <w:t>22</w:t>
      </w:r>
      <w:r w:rsidRPr="00C31C6D">
        <w:rPr>
          <w:rFonts w:ascii="Times New Roman" w:hAnsi="Times New Roman"/>
          <w:b/>
          <w:sz w:val="22"/>
          <w:szCs w:val="22"/>
        </w:rPr>
        <w:t>.</w:t>
      </w:r>
      <w:r w:rsidRPr="00C31C6D">
        <w:rPr>
          <w:rFonts w:ascii="Times New Roman" w:hAnsi="Times New Roman"/>
          <w:b/>
          <w:sz w:val="22"/>
          <w:szCs w:val="22"/>
        </w:rPr>
        <w:tab/>
        <w:t>Subsidies en toeslagen</w:t>
      </w:r>
    </w:p>
    <w:p w:rsidR="00154508" w:rsidRDefault="00154508" w:rsidP="00154508">
      <w:pPr>
        <w:pStyle w:val="PlainText"/>
        <w:ind w:left="708" w:hanging="708"/>
        <w:rPr>
          <w:rFonts w:ascii="Times New Roman" w:hAnsi="Times New Roman"/>
          <w:sz w:val="22"/>
          <w:szCs w:val="22"/>
        </w:rPr>
      </w:pP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Opgave 22.1</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personeelskosten van een onderneming kunnen via onderstaande soorten regelingen verlaagd worden:</w:t>
      </w:r>
    </w:p>
    <w:p w:rsidR="00154508" w:rsidRDefault="00154508" w:rsidP="00A607CB">
      <w:pPr>
        <w:pStyle w:val="PlainText"/>
        <w:numPr>
          <w:ilvl w:val="0"/>
          <w:numId w:val="1"/>
        </w:numPr>
        <w:rPr>
          <w:rFonts w:ascii="Times New Roman" w:hAnsi="Times New Roman"/>
          <w:sz w:val="22"/>
          <w:szCs w:val="22"/>
        </w:rPr>
      </w:pPr>
      <w:r>
        <w:rPr>
          <w:rFonts w:ascii="Times New Roman" w:hAnsi="Times New Roman"/>
          <w:sz w:val="22"/>
          <w:szCs w:val="22"/>
        </w:rPr>
        <w:t>afdrachtverminderingen</w:t>
      </w:r>
      <w:r w:rsidR="0083656B">
        <w:rPr>
          <w:rFonts w:ascii="Times New Roman" w:hAnsi="Times New Roman"/>
          <w:sz w:val="22"/>
          <w:szCs w:val="22"/>
        </w:rPr>
        <w:t>;</w:t>
      </w:r>
    </w:p>
    <w:p w:rsidR="00154508" w:rsidRDefault="00154508" w:rsidP="00A607CB">
      <w:pPr>
        <w:pStyle w:val="PlainText"/>
        <w:numPr>
          <w:ilvl w:val="0"/>
          <w:numId w:val="1"/>
        </w:numPr>
        <w:rPr>
          <w:rFonts w:ascii="Times New Roman" w:hAnsi="Times New Roman"/>
          <w:sz w:val="22"/>
          <w:szCs w:val="22"/>
        </w:rPr>
      </w:pPr>
      <w:r>
        <w:rPr>
          <w:rFonts w:ascii="Times New Roman" w:hAnsi="Times New Roman"/>
          <w:sz w:val="22"/>
          <w:szCs w:val="22"/>
        </w:rPr>
        <w:t>premiekorting</w:t>
      </w:r>
      <w:r w:rsidR="0083656B">
        <w:rPr>
          <w:rFonts w:ascii="Times New Roman" w:hAnsi="Times New Roman"/>
          <w:sz w:val="22"/>
          <w:szCs w:val="22"/>
        </w:rPr>
        <w:t>en</w:t>
      </w:r>
      <w:r>
        <w:rPr>
          <w:rFonts w:ascii="Times New Roman" w:hAnsi="Times New Roman"/>
          <w:sz w:val="22"/>
          <w:szCs w:val="22"/>
        </w:rPr>
        <w:t xml:space="preserve"> en premievrijstelling werknemersverzekeringen</w:t>
      </w:r>
      <w:r w:rsidR="0083656B">
        <w:rPr>
          <w:rFonts w:ascii="Times New Roman" w:hAnsi="Times New Roman"/>
          <w:sz w:val="22"/>
          <w:szCs w:val="22"/>
        </w:rPr>
        <w:t>;</w:t>
      </w:r>
    </w:p>
    <w:p w:rsidR="00154508" w:rsidRDefault="00154508" w:rsidP="00A607CB">
      <w:pPr>
        <w:pStyle w:val="PlainText"/>
        <w:numPr>
          <w:ilvl w:val="0"/>
          <w:numId w:val="1"/>
        </w:numPr>
        <w:rPr>
          <w:rFonts w:ascii="Times New Roman" w:hAnsi="Times New Roman"/>
          <w:sz w:val="22"/>
          <w:szCs w:val="22"/>
        </w:rPr>
      </w:pPr>
      <w:r>
        <w:rPr>
          <w:rFonts w:ascii="Times New Roman" w:hAnsi="Times New Roman"/>
          <w:sz w:val="22"/>
          <w:szCs w:val="22"/>
        </w:rPr>
        <w:t>vergoeding van voorzieningen aan de werkgever</w:t>
      </w:r>
      <w:r w:rsidR="0083656B">
        <w:rPr>
          <w:rFonts w:ascii="Times New Roman" w:hAnsi="Times New Roman"/>
          <w:sz w:val="22"/>
          <w:szCs w:val="22"/>
        </w:rPr>
        <w:t>;</w:t>
      </w:r>
    </w:p>
    <w:p w:rsidR="00154508" w:rsidRDefault="00154508" w:rsidP="00A607CB">
      <w:pPr>
        <w:pStyle w:val="PlainText"/>
        <w:numPr>
          <w:ilvl w:val="0"/>
          <w:numId w:val="1"/>
        </w:numPr>
        <w:rPr>
          <w:rFonts w:ascii="Times New Roman" w:hAnsi="Times New Roman"/>
          <w:sz w:val="22"/>
          <w:szCs w:val="22"/>
        </w:rPr>
      </w:pPr>
      <w:r>
        <w:rPr>
          <w:rFonts w:ascii="Times New Roman" w:hAnsi="Times New Roman"/>
          <w:sz w:val="22"/>
          <w:szCs w:val="22"/>
        </w:rPr>
        <w:t>de subsidieregeling praktijkleren.</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Soorten regelingen waarbij een werkgever kosten vergoed krijgt of voorzieningen verstrekt krijgt om bepaalde werknemers in dienst te kunnen nemen of houden:</w:t>
      </w:r>
    </w:p>
    <w:p w:rsidR="00154508" w:rsidRDefault="0083656B" w:rsidP="00A607CB">
      <w:pPr>
        <w:pStyle w:val="PlainText"/>
        <w:numPr>
          <w:ilvl w:val="0"/>
          <w:numId w:val="5"/>
        </w:numPr>
        <w:rPr>
          <w:rFonts w:ascii="Times New Roman" w:hAnsi="Times New Roman"/>
          <w:sz w:val="22"/>
          <w:szCs w:val="22"/>
        </w:rPr>
      </w:pPr>
      <w:r>
        <w:rPr>
          <w:rFonts w:ascii="Times New Roman" w:hAnsi="Times New Roman"/>
          <w:sz w:val="22"/>
          <w:szCs w:val="22"/>
        </w:rPr>
        <w:t>v</w:t>
      </w:r>
      <w:r w:rsidR="00154508">
        <w:rPr>
          <w:rFonts w:ascii="Times New Roman" w:hAnsi="Times New Roman"/>
          <w:sz w:val="22"/>
          <w:szCs w:val="22"/>
        </w:rPr>
        <w:t>ergoeding voor aanpassing van de werkplek</w:t>
      </w:r>
      <w:r>
        <w:rPr>
          <w:rFonts w:ascii="Times New Roman" w:hAnsi="Times New Roman"/>
          <w:sz w:val="22"/>
          <w:szCs w:val="22"/>
        </w:rPr>
        <w:t>;</w:t>
      </w:r>
    </w:p>
    <w:p w:rsidR="00154508" w:rsidRDefault="0083656B" w:rsidP="00A607CB">
      <w:pPr>
        <w:pStyle w:val="PlainText"/>
        <w:numPr>
          <w:ilvl w:val="0"/>
          <w:numId w:val="5"/>
        </w:numPr>
        <w:rPr>
          <w:rFonts w:ascii="Times New Roman" w:hAnsi="Times New Roman"/>
          <w:sz w:val="22"/>
          <w:szCs w:val="22"/>
        </w:rPr>
      </w:pPr>
      <w:r>
        <w:rPr>
          <w:rFonts w:ascii="Times New Roman" w:hAnsi="Times New Roman"/>
          <w:sz w:val="22"/>
          <w:szCs w:val="22"/>
        </w:rPr>
        <w:t>l</w:t>
      </w:r>
      <w:r w:rsidR="00154508">
        <w:rPr>
          <w:rFonts w:ascii="Times New Roman" w:hAnsi="Times New Roman"/>
          <w:sz w:val="22"/>
          <w:szCs w:val="22"/>
        </w:rPr>
        <w:t>oondispensatie</w:t>
      </w:r>
      <w:r>
        <w:rPr>
          <w:rFonts w:ascii="Times New Roman" w:hAnsi="Times New Roman"/>
          <w:sz w:val="22"/>
          <w:szCs w:val="22"/>
        </w:rPr>
        <w:t>;</w:t>
      </w:r>
    </w:p>
    <w:p w:rsidR="00154508" w:rsidRDefault="0083656B" w:rsidP="00A607CB">
      <w:pPr>
        <w:pStyle w:val="PlainText"/>
        <w:numPr>
          <w:ilvl w:val="0"/>
          <w:numId w:val="5"/>
        </w:numPr>
        <w:rPr>
          <w:rFonts w:ascii="Times New Roman" w:hAnsi="Times New Roman"/>
          <w:sz w:val="22"/>
          <w:szCs w:val="22"/>
        </w:rPr>
      </w:pPr>
      <w:r>
        <w:rPr>
          <w:rFonts w:ascii="Times New Roman" w:hAnsi="Times New Roman"/>
          <w:sz w:val="22"/>
          <w:szCs w:val="22"/>
        </w:rPr>
        <w:t>b</w:t>
      </w:r>
      <w:r w:rsidR="00154508">
        <w:rPr>
          <w:rFonts w:ascii="Times New Roman" w:hAnsi="Times New Roman"/>
          <w:sz w:val="22"/>
          <w:szCs w:val="22"/>
        </w:rPr>
        <w:t>eperken risico bij indienstneming arbeidsgehandicapte</w:t>
      </w:r>
      <w:r>
        <w:rPr>
          <w:rFonts w:ascii="Times New Roman" w:hAnsi="Times New Roman"/>
          <w:sz w:val="22"/>
          <w:szCs w:val="22"/>
        </w:rPr>
        <w:t xml:space="preserve"> (no-riskpolis);</w:t>
      </w:r>
    </w:p>
    <w:p w:rsidR="00154508" w:rsidRDefault="0083656B" w:rsidP="00A607CB">
      <w:pPr>
        <w:pStyle w:val="PlainText"/>
        <w:numPr>
          <w:ilvl w:val="0"/>
          <w:numId w:val="5"/>
        </w:numPr>
        <w:rPr>
          <w:rFonts w:ascii="Times New Roman" w:hAnsi="Times New Roman"/>
          <w:sz w:val="22"/>
          <w:szCs w:val="22"/>
        </w:rPr>
      </w:pPr>
      <w:r>
        <w:rPr>
          <w:rFonts w:ascii="Times New Roman" w:hAnsi="Times New Roman"/>
          <w:sz w:val="22"/>
          <w:szCs w:val="22"/>
        </w:rPr>
        <w:t>g</w:t>
      </w:r>
      <w:r w:rsidR="00154508">
        <w:rPr>
          <w:rFonts w:ascii="Times New Roman" w:hAnsi="Times New Roman"/>
          <w:sz w:val="22"/>
          <w:szCs w:val="22"/>
        </w:rPr>
        <w:t>een hogere gedifferentieerde WGA-premie</w:t>
      </w:r>
      <w:r>
        <w:rPr>
          <w:rFonts w:ascii="Times New Roman" w:hAnsi="Times New Roman"/>
          <w:sz w:val="22"/>
          <w:szCs w:val="22"/>
        </w:rPr>
        <w:t>;</w:t>
      </w:r>
    </w:p>
    <w:p w:rsidR="00154508" w:rsidRDefault="0083656B" w:rsidP="00A607CB">
      <w:pPr>
        <w:pStyle w:val="PlainText"/>
        <w:numPr>
          <w:ilvl w:val="0"/>
          <w:numId w:val="5"/>
        </w:numPr>
        <w:rPr>
          <w:rFonts w:ascii="Times New Roman" w:hAnsi="Times New Roman"/>
          <w:sz w:val="22"/>
          <w:szCs w:val="22"/>
        </w:rPr>
      </w:pPr>
      <w:r>
        <w:rPr>
          <w:rFonts w:ascii="Times New Roman" w:hAnsi="Times New Roman"/>
          <w:sz w:val="22"/>
          <w:szCs w:val="22"/>
        </w:rPr>
        <w:t>p</w:t>
      </w:r>
      <w:r w:rsidR="00154508">
        <w:rPr>
          <w:rFonts w:ascii="Times New Roman" w:hAnsi="Times New Roman"/>
          <w:sz w:val="22"/>
          <w:szCs w:val="22"/>
        </w:rPr>
        <w:t>roefplaatsing</w:t>
      </w:r>
      <w:r>
        <w:rPr>
          <w:rFonts w:ascii="Times New Roman" w:hAnsi="Times New Roman"/>
          <w:sz w:val="22"/>
          <w:szCs w:val="22"/>
        </w:rPr>
        <w:t>;</w:t>
      </w:r>
    </w:p>
    <w:p w:rsidR="00154508" w:rsidRDefault="0083656B" w:rsidP="00A607CB">
      <w:pPr>
        <w:pStyle w:val="PlainText"/>
        <w:numPr>
          <w:ilvl w:val="0"/>
          <w:numId w:val="5"/>
        </w:numPr>
        <w:rPr>
          <w:rFonts w:ascii="Times New Roman" w:hAnsi="Times New Roman"/>
          <w:sz w:val="22"/>
          <w:szCs w:val="22"/>
        </w:rPr>
      </w:pPr>
      <w:r>
        <w:rPr>
          <w:rFonts w:ascii="Times New Roman" w:hAnsi="Times New Roman"/>
          <w:sz w:val="22"/>
          <w:szCs w:val="22"/>
        </w:rPr>
        <w:t>s</w:t>
      </w:r>
      <w:r w:rsidR="00154508">
        <w:rPr>
          <w:rFonts w:ascii="Times New Roman" w:hAnsi="Times New Roman"/>
          <w:sz w:val="22"/>
          <w:szCs w:val="22"/>
        </w:rPr>
        <w:t>ubsidieregeling praktijkleren.</w:t>
      </w:r>
    </w:p>
    <w:p w:rsidR="00154508" w:rsidRPr="00A607CB" w:rsidRDefault="00154508" w:rsidP="00A607CB">
      <w:pPr>
        <w:pStyle w:val="NormalWeb"/>
        <w:spacing w:before="2" w:after="2"/>
        <w:ind w:left="720" w:hanging="720"/>
        <w:rPr>
          <w:sz w:val="22"/>
          <w:szCs w:val="22"/>
        </w:rPr>
      </w:pPr>
      <w:r>
        <w:rPr>
          <w:rFonts w:ascii="Times New Roman" w:hAnsi="Times New Roman"/>
          <w:sz w:val="22"/>
          <w:szCs w:val="22"/>
        </w:rPr>
        <w:t>3.</w:t>
      </w:r>
      <w:r>
        <w:rPr>
          <w:rFonts w:ascii="Times New Roman" w:hAnsi="Times New Roman"/>
          <w:sz w:val="22"/>
          <w:szCs w:val="22"/>
        </w:rPr>
        <w:tab/>
      </w:r>
      <w:r w:rsidR="00E61CEE" w:rsidRPr="00E61CEE">
        <w:rPr>
          <w:rFonts w:ascii="Times New Roman" w:hAnsi="Times New Roman"/>
          <w:sz w:val="22"/>
          <w:szCs w:val="22"/>
        </w:rPr>
        <w:t>Een medewerker ko</w:t>
      </w:r>
      <w:r w:rsidRPr="00E61CEE">
        <w:rPr>
          <w:rFonts w:ascii="Times New Roman" w:hAnsi="Times New Roman"/>
          <w:sz w:val="22"/>
          <w:szCs w:val="22"/>
        </w:rPr>
        <w:t>n te werk worden gesteld in de sociale werkvoor</w:t>
      </w:r>
      <w:r w:rsidR="00E61CEE" w:rsidRPr="00E61CEE">
        <w:rPr>
          <w:rFonts w:ascii="Times New Roman" w:hAnsi="Times New Roman"/>
          <w:sz w:val="22"/>
          <w:szCs w:val="22"/>
        </w:rPr>
        <w:t>ziening als hij niet in staat wa</w:t>
      </w:r>
      <w:r w:rsidRPr="00E61CEE">
        <w:rPr>
          <w:rFonts w:ascii="Times New Roman" w:hAnsi="Times New Roman"/>
          <w:sz w:val="22"/>
          <w:szCs w:val="22"/>
        </w:rPr>
        <w:t>s in het bedrijfs- of beroepsleven loonvormende arbeid te verrichten.</w:t>
      </w:r>
      <w:r w:rsidR="00E61CEE" w:rsidRPr="00E61CEE">
        <w:rPr>
          <w:rFonts w:ascii="Times New Roman" w:hAnsi="Times New Roman"/>
          <w:sz w:val="22"/>
          <w:szCs w:val="22"/>
        </w:rPr>
        <w:t xml:space="preserve"> </w:t>
      </w:r>
      <w:r w:rsidR="00E61CEE" w:rsidRPr="00E61CEE">
        <w:rPr>
          <w:rFonts w:ascii="Times New Roman" w:eastAsia="Times New Roman" w:hAnsi="Times New Roman"/>
          <w:sz w:val="22"/>
          <w:szCs w:val="22"/>
        </w:rPr>
        <w:t>De Wet sociale werkvoorziening (WSW) was bedoeld voor mensen die door een lichamelijke, psychische of verstandelijke handicap niet onder normale omstandigheden k</w:t>
      </w:r>
      <w:r w:rsidR="00E61CEE">
        <w:rPr>
          <w:rFonts w:ascii="Times New Roman" w:eastAsia="Times New Roman" w:hAnsi="Times New Roman"/>
          <w:sz w:val="22"/>
          <w:szCs w:val="22"/>
        </w:rPr>
        <w:t>onden</w:t>
      </w:r>
      <w:r w:rsidR="00E61CEE" w:rsidRPr="00E61CEE">
        <w:rPr>
          <w:rFonts w:ascii="Times New Roman" w:eastAsia="Times New Roman" w:hAnsi="Times New Roman"/>
          <w:sz w:val="22"/>
          <w:szCs w:val="22"/>
        </w:rPr>
        <w:t xml:space="preserve"> werken. Mensen met een WSW-indicatie konden te werk worden gesteld in de sociale werkvoorziening. </w:t>
      </w:r>
      <w:r w:rsidR="00E61CEE" w:rsidRPr="00E61CEE">
        <w:rPr>
          <w:sz w:val="22"/>
          <w:szCs w:val="22"/>
        </w:rPr>
        <w:t xml:space="preserve">Sinds </w:t>
      </w:r>
      <w:r w:rsidR="00E61CEE" w:rsidRPr="00E61CEE">
        <w:rPr>
          <w:rFonts w:ascii="Times New Roman" w:hAnsi="Times New Roman"/>
          <w:sz w:val="22"/>
          <w:szCs w:val="22"/>
        </w:rPr>
        <w:t xml:space="preserve">2015 kunnen er geen mensen meer </w:t>
      </w:r>
      <w:r w:rsidR="00E61CEE" w:rsidRPr="00E61CEE">
        <w:rPr>
          <w:sz w:val="22"/>
          <w:szCs w:val="22"/>
        </w:rPr>
        <w:t>te werk worden gesteld in de sociale werkvoorziening. De zogenaamde WSW-</w:t>
      </w:r>
      <w:r w:rsidR="00E61CEE">
        <w:rPr>
          <w:sz w:val="22"/>
          <w:szCs w:val="22"/>
        </w:rPr>
        <w:t>indicatie is vervallen met de invoering van de Participatiewet.</w:t>
      </w:r>
      <w:r w:rsidR="00A607CB">
        <w:rPr>
          <w:sz w:val="22"/>
          <w:szCs w:val="22"/>
        </w:rPr>
        <w:br/>
      </w:r>
      <w:r w:rsidR="00E61CEE">
        <w:rPr>
          <w:sz w:val="22"/>
          <w:szCs w:val="22"/>
        </w:rPr>
        <w:t>Wel is het soms mogelijk een Advies indicatie beschut werk te krijgen. Bij</w:t>
      </w:r>
      <w:r w:rsidR="00E61CEE" w:rsidRPr="00E61CEE">
        <w:rPr>
          <w:rFonts w:ascii="Times New Roman" w:eastAsia="Times New Roman" w:hAnsi="Times New Roman"/>
          <w:sz w:val="22"/>
          <w:szCs w:val="22"/>
        </w:rPr>
        <w:t xml:space="preserve"> een Advies indicatie beschut werk onderzoekt UWV welke mogelijkheden </w:t>
      </w:r>
      <w:r w:rsidR="00E61CEE">
        <w:rPr>
          <w:rFonts w:ascii="Times New Roman" w:eastAsia="Times New Roman" w:hAnsi="Times New Roman"/>
          <w:sz w:val="22"/>
          <w:szCs w:val="22"/>
        </w:rPr>
        <w:t>de gehandicapte</w:t>
      </w:r>
      <w:r w:rsidR="00E61CEE" w:rsidRPr="00E61CEE">
        <w:rPr>
          <w:rFonts w:ascii="Times New Roman" w:eastAsia="Times New Roman" w:hAnsi="Times New Roman"/>
          <w:sz w:val="22"/>
          <w:szCs w:val="22"/>
        </w:rPr>
        <w:t xml:space="preserve"> heeft om te werken. En welke aanpassingen en/of begeleiding </w:t>
      </w:r>
      <w:r w:rsidR="00E61CEE">
        <w:rPr>
          <w:rFonts w:ascii="Times New Roman" w:eastAsia="Times New Roman" w:hAnsi="Times New Roman"/>
          <w:sz w:val="22"/>
          <w:szCs w:val="22"/>
        </w:rPr>
        <w:t>hij</w:t>
      </w:r>
      <w:r w:rsidR="00E61CEE" w:rsidRPr="00E61CEE">
        <w:rPr>
          <w:rFonts w:ascii="Times New Roman" w:eastAsia="Times New Roman" w:hAnsi="Times New Roman"/>
          <w:sz w:val="22"/>
          <w:szCs w:val="22"/>
        </w:rPr>
        <w:t xml:space="preserve"> daarvoor nodig heeft.</w:t>
      </w:r>
      <w:r w:rsidR="00E61CEE">
        <w:rPr>
          <w:rFonts w:ascii="Times New Roman" w:eastAsia="Times New Roman" w:hAnsi="Times New Roman"/>
          <w:sz w:val="22"/>
          <w:szCs w:val="22"/>
        </w:rPr>
        <w:t xml:space="preserve"> Blijkt uit het onderzoek dat iemand </w:t>
      </w:r>
      <w:r w:rsidR="00E61CEE" w:rsidRPr="00E61CEE">
        <w:rPr>
          <w:rFonts w:ascii="Times New Roman" w:eastAsia="Times New Roman" w:hAnsi="Times New Roman"/>
          <w:sz w:val="22"/>
          <w:szCs w:val="22"/>
        </w:rPr>
        <w:t>ondersteuning nodig heeft die een gewone werkgever niet kan bieden</w:t>
      </w:r>
      <w:r w:rsidR="00E61CEE">
        <w:rPr>
          <w:rFonts w:ascii="Times New Roman" w:eastAsia="Times New Roman" w:hAnsi="Times New Roman"/>
          <w:sz w:val="22"/>
          <w:szCs w:val="22"/>
        </w:rPr>
        <w:t xml:space="preserve">, dan geeft UWV </w:t>
      </w:r>
      <w:r w:rsidR="00E61CEE" w:rsidRPr="00E61CEE">
        <w:rPr>
          <w:rFonts w:ascii="Times New Roman" w:eastAsia="Times New Roman" w:hAnsi="Times New Roman"/>
          <w:sz w:val="22"/>
          <w:szCs w:val="22"/>
        </w:rPr>
        <w:t xml:space="preserve">een positief Advies indicatie beschut werk. </w:t>
      </w:r>
      <w:r w:rsidR="00E61CEE">
        <w:rPr>
          <w:rFonts w:ascii="Times New Roman" w:eastAsia="Times New Roman" w:hAnsi="Times New Roman"/>
          <w:sz w:val="22"/>
          <w:szCs w:val="22"/>
        </w:rPr>
        <w:t>Daarmee verklaart</w:t>
      </w:r>
      <w:r w:rsidR="00E61CEE" w:rsidRPr="00E61CEE">
        <w:rPr>
          <w:rFonts w:ascii="Times New Roman" w:eastAsia="Times New Roman" w:hAnsi="Times New Roman"/>
          <w:sz w:val="22"/>
          <w:szCs w:val="22"/>
        </w:rPr>
        <w:t xml:space="preserve"> UWV dat </w:t>
      </w:r>
      <w:r w:rsidR="00E61CEE">
        <w:rPr>
          <w:rFonts w:ascii="Times New Roman" w:eastAsia="Times New Roman" w:hAnsi="Times New Roman"/>
          <w:sz w:val="22"/>
          <w:szCs w:val="22"/>
        </w:rPr>
        <w:t>iemand</w:t>
      </w:r>
      <w:r w:rsidR="00E61CEE" w:rsidRPr="00E61CEE">
        <w:rPr>
          <w:rFonts w:ascii="Times New Roman" w:eastAsia="Times New Roman" w:hAnsi="Times New Roman"/>
          <w:sz w:val="22"/>
          <w:szCs w:val="22"/>
        </w:rPr>
        <w:t xml:space="preserve"> alleen in een beschutte werkomgeving k</w:t>
      </w:r>
      <w:r w:rsidR="00E61CEE">
        <w:rPr>
          <w:rFonts w:ascii="Times New Roman" w:eastAsia="Times New Roman" w:hAnsi="Times New Roman"/>
          <w:sz w:val="22"/>
          <w:szCs w:val="22"/>
        </w:rPr>
        <w:t>an</w:t>
      </w:r>
      <w:r w:rsidR="00E61CEE" w:rsidRPr="00E61CEE">
        <w:rPr>
          <w:rFonts w:ascii="Times New Roman" w:eastAsia="Times New Roman" w:hAnsi="Times New Roman"/>
          <w:sz w:val="22"/>
          <w:szCs w:val="22"/>
        </w:rPr>
        <w:t xml:space="preserve"> werken</w:t>
      </w:r>
      <w:r w:rsidR="00E61CEE">
        <w:rPr>
          <w:rFonts w:ascii="Times New Roman" w:eastAsia="Times New Roman" w:hAnsi="Times New Roman"/>
          <w:sz w:val="22"/>
          <w:szCs w:val="22"/>
        </w:rPr>
        <w:t xml:space="preserve"> met meer </w:t>
      </w:r>
      <w:r w:rsidR="00E61CEE" w:rsidRPr="00E61CEE">
        <w:rPr>
          <w:rFonts w:ascii="Times New Roman" w:eastAsia="Times New Roman" w:hAnsi="Times New Roman"/>
          <w:sz w:val="22"/>
          <w:szCs w:val="22"/>
        </w:rPr>
        <w:t xml:space="preserve">begeleiding en/of aanpassingen op de </w:t>
      </w:r>
      <w:r w:rsidR="00E61CEE">
        <w:rPr>
          <w:rFonts w:ascii="Times New Roman" w:eastAsia="Times New Roman" w:hAnsi="Times New Roman"/>
          <w:sz w:val="22"/>
          <w:szCs w:val="22"/>
        </w:rPr>
        <w:t xml:space="preserve">werkplek </w:t>
      </w:r>
      <w:r w:rsidR="00E61CEE" w:rsidRPr="00E61CEE">
        <w:rPr>
          <w:rFonts w:ascii="Times New Roman" w:eastAsia="Times New Roman" w:hAnsi="Times New Roman"/>
          <w:sz w:val="22"/>
          <w:szCs w:val="22"/>
        </w:rPr>
        <w:t>dan een gewone werkgever kan bieden. Bijvoorbeeld bij een sociale werkplaats.</w:t>
      </w:r>
      <w:r w:rsidR="00E61CEE">
        <w:rPr>
          <w:rFonts w:ascii="Times New Roman" w:eastAsia="Times New Roman" w:hAnsi="Times New Roman"/>
          <w:sz w:val="22"/>
          <w:szCs w:val="22"/>
        </w:rPr>
        <w:t xml:space="preserve"> Het </w:t>
      </w:r>
      <w:r w:rsidR="00E61CEE" w:rsidRPr="00E61CEE">
        <w:rPr>
          <w:rFonts w:ascii="Times New Roman" w:hAnsi="Times New Roman"/>
          <w:sz w:val="22"/>
          <w:szCs w:val="22"/>
        </w:rPr>
        <w:t xml:space="preserve">Advies indicatie beschut werk is een advies van UWV. De gemeente beslist vervolgens of </w:t>
      </w:r>
      <w:r w:rsidR="00E61CEE">
        <w:rPr>
          <w:rFonts w:ascii="Times New Roman" w:hAnsi="Times New Roman"/>
          <w:sz w:val="22"/>
          <w:szCs w:val="22"/>
        </w:rPr>
        <w:t>iemand</w:t>
      </w:r>
      <w:r w:rsidR="00E61CEE" w:rsidRPr="00E61CEE">
        <w:rPr>
          <w:rFonts w:ascii="Times New Roman" w:hAnsi="Times New Roman"/>
          <w:sz w:val="22"/>
          <w:szCs w:val="22"/>
        </w:rPr>
        <w:t xml:space="preserve"> ook echt een Indicatie beschut werk krijgt.</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Twee voorwaarden voor toekenning van een werknemersvoorziening door UWV:</w:t>
      </w:r>
    </w:p>
    <w:p w:rsidR="00154508" w:rsidRDefault="00154508" w:rsidP="00A607CB">
      <w:pPr>
        <w:pStyle w:val="PlainText"/>
        <w:numPr>
          <w:ilvl w:val="0"/>
          <w:numId w:val="8"/>
        </w:numPr>
        <w:ind w:left="1134" w:hanging="425"/>
        <w:rPr>
          <w:rFonts w:ascii="Times New Roman" w:hAnsi="Times New Roman"/>
          <w:sz w:val="22"/>
          <w:szCs w:val="22"/>
        </w:rPr>
      </w:pPr>
      <w:r>
        <w:rPr>
          <w:rFonts w:ascii="Times New Roman" w:hAnsi="Times New Roman"/>
          <w:sz w:val="22"/>
          <w:szCs w:val="22"/>
        </w:rPr>
        <w:t>De ziekte of handicap gaat naar verwachting langer dan een jaar duren.</w:t>
      </w:r>
    </w:p>
    <w:p w:rsidR="00154508" w:rsidRDefault="00154508" w:rsidP="00A607CB">
      <w:pPr>
        <w:pStyle w:val="PlainText"/>
        <w:numPr>
          <w:ilvl w:val="0"/>
          <w:numId w:val="8"/>
        </w:numPr>
        <w:ind w:left="1134" w:hanging="425"/>
        <w:rPr>
          <w:rFonts w:ascii="Times New Roman" w:hAnsi="Times New Roman"/>
          <w:sz w:val="22"/>
          <w:szCs w:val="22"/>
        </w:rPr>
      </w:pPr>
      <w:r>
        <w:rPr>
          <w:rFonts w:ascii="Times New Roman" w:hAnsi="Times New Roman"/>
          <w:sz w:val="22"/>
          <w:szCs w:val="22"/>
        </w:rPr>
        <w:t>De voorziening is nodig voor het werk.</w:t>
      </w:r>
    </w:p>
    <w:p w:rsidR="00154508" w:rsidRDefault="00154508" w:rsidP="00A607CB">
      <w:pPr>
        <w:pStyle w:val="PlainText"/>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Inkomensafhankelijke regelingen zijn:</w:t>
      </w:r>
    </w:p>
    <w:p w:rsidR="00154508" w:rsidRDefault="0083656B" w:rsidP="00A607CB">
      <w:pPr>
        <w:pStyle w:val="PlainText"/>
        <w:numPr>
          <w:ilvl w:val="0"/>
          <w:numId w:val="8"/>
        </w:numPr>
        <w:ind w:left="1134" w:hanging="425"/>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uurtoeslag</w:t>
      </w:r>
      <w:r>
        <w:rPr>
          <w:rFonts w:ascii="Times New Roman" w:hAnsi="Times New Roman"/>
          <w:sz w:val="22"/>
          <w:szCs w:val="22"/>
        </w:rPr>
        <w:t>;</w:t>
      </w:r>
    </w:p>
    <w:p w:rsidR="00154508" w:rsidRDefault="0083656B" w:rsidP="00A607CB">
      <w:pPr>
        <w:pStyle w:val="PlainText"/>
        <w:numPr>
          <w:ilvl w:val="0"/>
          <w:numId w:val="8"/>
        </w:numPr>
        <w:ind w:left="1134" w:hanging="425"/>
        <w:rPr>
          <w:rFonts w:ascii="Times New Roman" w:hAnsi="Times New Roman"/>
          <w:sz w:val="22"/>
          <w:szCs w:val="22"/>
        </w:rPr>
      </w:pPr>
      <w:r>
        <w:rPr>
          <w:rFonts w:ascii="Times New Roman" w:hAnsi="Times New Roman"/>
          <w:sz w:val="22"/>
          <w:szCs w:val="22"/>
        </w:rPr>
        <w:t>z</w:t>
      </w:r>
      <w:r w:rsidR="00154508">
        <w:rPr>
          <w:rFonts w:ascii="Times New Roman" w:hAnsi="Times New Roman"/>
          <w:sz w:val="22"/>
          <w:szCs w:val="22"/>
        </w:rPr>
        <w:t>orgtoeslag</w:t>
      </w:r>
      <w:r>
        <w:rPr>
          <w:rFonts w:ascii="Times New Roman" w:hAnsi="Times New Roman"/>
          <w:sz w:val="22"/>
          <w:szCs w:val="22"/>
        </w:rPr>
        <w:t>;</w:t>
      </w:r>
    </w:p>
    <w:p w:rsidR="00154508" w:rsidRDefault="0083656B" w:rsidP="00A607CB">
      <w:pPr>
        <w:pStyle w:val="PlainText"/>
        <w:numPr>
          <w:ilvl w:val="0"/>
          <w:numId w:val="8"/>
        </w:numPr>
        <w:ind w:left="1134" w:hanging="425"/>
        <w:rPr>
          <w:rFonts w:ascii="Times New Roman" w:hAnsi="Times New Roman"/>
          <w:sz w:val="22"/>
          <w:szCs w:val="22"/>
        </w:rPr>
      </w:pPr>
      <w:r>
        <w:rPr>
          <w:rFonts w:ascii="Times New Roman" w:hAnsi="Times New Roman"/>
          <w:sz w:val="22"/>
          <w:szCs w:val="22"/>
        </w:rPr>
        <w:t>k</w:t>
      </w:r>
      <w:r w:rsidR="00154508">
        <w:rPr>
          <w:rFonts w:ascii="Times New Roman" w:hAnsi="Times New Roman"/>
          <w:sz w:val="22"/>
          <w:szCs w:val="22"/>
        </w:rPr>
        <w:t>inderopvangtoeslag</w:t>
      </w:r>
      <w:r>
        <w:rPr>
          <w:rFonts w:ascii="Times New Roman" w:hAnsi="Times New Roman"/>
          <w:sz w:val="22"/>
          <w:szCs w:val="22"/>
        </w:rPr>
        <w:t>;</w:t>
      </w:r>
    </w:p>
    <w:p w:rsidR="00154508" w:rsidRDefault="0083656B" w:rsidP="00A607CB">
      <w:pPr>
        <w:pStyle w:val="PlainText"/>
        <w:numPr>
          <w:ilvl w:val="0"/>
          <w:numId w:val="8"/>
        </w:numPr>
        <w:ind w:left="1134" w:hanging="425"/>
        <w:rPr>
          <w:rFonts w:ascii="Times New Roman" w:hAnsi="Times New Roman"/>
          <w:sz w:val="22"/>
          <w:szCs w:val="22"/>
        </w:rPr>
      </w:pPr>
      <w:r>
        <w:rPr>
          <w:rFonts w:ascii="Times New Roman" w:hAnsi="Times New Roman"/>
          <w:sz w:val="22"/>
          <w:szCs w:val="22"/>
        </w:rPr>
        <w:t>k</w:t>
      </w:r>
      <w:r w:rsidR="00154508">
        <w:rPr>
          <w:rFonts w:ascii="Times New Roman" w:hAnsi="Times New Roman"/>
          <w:sz w:val="22"/>
          <w:szCs w:val="22"/>
        </w:rPr>
        <w:t>indgebonden budget.</w:t>
      </w:r>
    </w:p>
    <w:p w:rsidR="00154508" w:rsidRDefault="00154508" w:rsidP="00154508">
      <w:pPr>
        <w:pStyle w:val="PlainText"/>
        <w:ind w:left="708" w:hanging="708"/>
        <w:rPr>
          <w:rFonts w:ascii="Times New Roman" w:hAnsi="Times New Roman"/>
          <w:sz w:val="22"/>
          <w:szCs w:val="22"/>
        </w:rPr>
      </w:pP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Opgave 22.2</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no-risk polis geldt voor werknemers die voor meer dan 35% arbeidsongeschikt zijn. Als een werkgever zo’n werknemer in dienst neemt, betaalt UWV gedurende de eerste vijf jaar bij ziekte een Ziektewetuitkering uit, waardoor de werkgever gecompenseerd wordt</w:t>
      </w:r>
      <w:r w:rsidR="00657B7B">
        <w:rPr>
          <w:rFonts w:ascii="Times New Roman" w:hAnsi="Times New Roman"/>
          <w:sz w:val="22"/>
          <w:szCs w:val="22"/>
        </w:rPr>
        <w:t xml:space="preserve"> bij de loonbetaling</w:t>
      </w:r>
      <w:r>
        <w:rPr>
          <w:rFonts w:ascii="Times New Roman" w:hAnsi="Times New Roman"/>
          <w:sz w:val="22"/>
          <w:szCs w:val="22"/>
        </w:rPr>
        <w:t xml:space="preserve">. Bij ernstige handicap kan om verlenging van de vijfjaarstermijn worden gevraagd. Bij </w:t>
      </w:r>
      <w:proofErr w:type="spellStart"/>
      <w:r>
        <w:rPr>
          <w:rFonts w:ascii="Times New Roman" w:hAnsi="Times New Roman"/>
          <w:sz w:val="22"/>
          <w:szCs w:val="22"/>
        </w:rPr>
        <w:t>Wajongers</w:t>
      </w:r>
      <w:proofErr w:type="spellEnd"/>
      <w:r>
        <w:rPr>
          <w:rFonts w:ascii="Times New Roman" w:hAnsi="Times New Roman"/>
          <w:sz w:val="22"/>
          <w:szCs w:val="22"/>
        </w:rPr>
        <w:t xml:space="preserve"> loopt de no-risk polis ook na vijf jaar gewoon door.</w:t>
      </w:r>
    </w:p>
    <w:p w:rsidR="00154508" w:rsidRDefault="00154508" w:rsidP="00A607CB">
      <w:pPr>
        <w:autoSpaceDE w:val="0"/>
        <w:autoSpaceDN w:val="0"/>
        <w:adjustRightInd w:val="0"/>
        <w:ind w:left="720" w:hanging="720"/>
        <w:rPr>
          <w:szCs w:val="22"/>
        </w:rPr>
      </w:pPr>
      <w:r>
        <w:rPr>
          <w:szCs w:val="22"/>
        </w:rPr>
        <w:t>2.</w:t>
      </w:r>
      <w:r>
        <w:rPr>
          <w:szCs w:val="22"/>
        </w:rPr>
        <w:tab/>
        <w:t xml:space="preserve">De werkbonus is bedoeld voor personen die bij het begin van het kalenderjaar </w:t>
      </w:r>
      <w:r w:rsidR="00A607CB">
        <w:rPr>
          <w:szCs w:val="22"/>
        </w:rPr>
        <w:t xml:space="preserve">2017 de leeftijd </w:t>
      </w:r>
      <w:r w:rsidR="00657B7B">
        <w:rPr>
          <w:szCs w:val="22"/>
        </w:rPr>
        <w:t>van 63</w:t>
      </w:r>
      <w:r>
        <w:rPr>
          <w:szCs w:val="22"/>
        </w:rPr>
        <w:t xml:space="preserve"> jaar</w:t>
      </w:r>
      <w:r w:rsidR="00657B7B">
        <w:rPr>
          <w:szCs w:val="22"/>
        </w:rPr>
        <w:t xml:space="preserve"> hebben bereikt en loon uit tegenwoordige dienstbetrekking genieten. De werkbonus is </w:t>
      </w:r>
      <w:r w:rsidR="00657B7B">
        <w:rPr>
          <w:szCs w:val="22"/>
        </w:rPr>
        <w:lastRenderedPageBreak/>
        <w:t>maximaal € 1.119, maar is nihil vanaf een inkomen van € 33.694. De werkbonus wordt binnenkort weer afgeschaft.</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Individuele voorzieningen voor werknemers, bedoeld om de arbeidsdeelname van werknemers te bevorderen:</w:t>
      </w:r>
    </w:p>
    <w:p w:rsidR="00154508" w:rsidRDefault="00154508" w:rsidP="00A607CB">
      <w:pPr>
        <w:pStyle w:val="PlainText"/>
        <w:numPr>
          <w:ilvl w:val="0"/>
          <w:numId w:val="10"/>
        </w:numPr>
        <w:rPr>
          <w:rFonts w:ascii="Times New Roman" w:hAnsi="Times New Roman"/>
          <w:sz w:val="22"/>
          <w:szCs w:val="22"/>
        </w:rPr>
      </w:pPr>
      <w:r>
        <w:rPr>
          <w:rFonts w:ascii="Times New Roman" w:hAnsi="Times New Roman"/>
          <w:sz w:val="22"/>
          <w:szCs w:val="22"/>
        </w:rPr>
        <w:t>loonsuppletie;</w:t>
      </w:r>
    </w:p>
    <w:p w:rsidR="00154508" w:rsidRDefault="00154508" w:rsidP="00A607CB">
      <w:pPr>
        <w:pStyle w:val="PlainText"/>
        <w:numPr>
          <w:ilvl w:val="0"/>
          <w:numId w:val="10"/>
        </w:numPr>
        <w:rPr>
          <w:rFonts w:ascii="Times New Roman" w:hAnsi="Times New Roman"/>
          <w:sz w:val="22"/>
          <w:szCs w:val="22"/>
        </w:rPr>
      </w:pPr>
      <w:r>
        <w:rPr>
          <w:rFonts w:ascii="Times New Roman" w:hAnsi="Times New Roman"/>
          <w:sz w:val="22"/>
          <w:szCs w:val="22"/>
        </w:rPr>
        <w:t>individuele re-integratieovereenkomst;</w:t>
      </w:r>
    </w:p>
    <w:p w:rsidR="00154508" w:rsidRDefault="00154508" w:rsidP="00A607CB">
      <w:pPr>
        <w:pStyle w:val="PlainText"/>
        <w:numPr>
          <w:ilvl w:val="0"/>
          <w:numId w:val="10"/>
        </w:numPr>
        <w:rPr>
          <w:rFonts w:ascii="Times New Roman" w:hAnsi="Times New Roman"/>
          <w:sz w:val="22"/>
          <w:szCs w:val="22"/>
        </w:rPr>
      </w:pPr>
      <w:r>
        <w:rPr>
          <w:rFonts w:ascii="Times New Roman" w:hAnsi="Times New Roman"/>
          <w:sz w:val="22"/>
          <w:szCs w:val="22"/>
        </w:rPr>
        <w:t>persoonsgebonden re-integratiebudget;</w:t>
      </w:r>
    </w:p>
    <w:p w:rsidR="00154508" w:rsidRDefault="00154508" w:rsidP="00A607CB">
      <w:pPr>
        <w:pStyle w:val="PlainText"/>
        <w:numPr>
          <w:ilvl w:val="0"/>
          <w:numId w:val="10"/>
        </w:numPr>
        <w:rPr>
          <w:rFonts w:ascii="Times New Roman" w:hAnsi="Times New Roman"/>
          <w:sz w:val="22"/>
          <w:szCs w:val="22"/>
        </w:rPr>
      </w:pPr>
      <w:r>
        <w:rPr>
          <w:rFonts w:ascii="Times New Roman" w:hAnsi="Times New Roman"/>
          <w:sz w:val="22"/>
          <w:szCs w:val="22"/>
        </w:rPr>
        <w:t>werkvoorzieningen en werkvergoedingen;</w:t>
      </w:r>
    </w:p>
    <w:p w:rsidR="00154508" w:rsidRDefault="00154508" w:rsidP="00A607CB">
      <w:pPr>
        <w:pStyle w:val="PlainText"/>
        <w:numPr>
          <w:ilvl w:val="0"/>
          <w:numId w:val="10"/>
        </w:numPr>
        <w:rPr>
          <w:rFonts w:ascii="Times New Roman" w:hAnsi="Times New Roman"/>
          <w:sz w:val="22"/>
          <w:szCs w:val="22"/>
        </w:rPr>
      </w:pPr>
      <w:r>
        <w:rPr>
          <w:rFonts w:ascii="Times New Roman" w:hAnsi="Times New Roman"/>
          <w:sz w:val="22"/>
          <w:szCs w:val="22"/>
        </w:rPr>
        <w:t>jobcoach;</w:t>
      </w:r>
    </w:p>
    <w:p w:rsidR="00154508" w:rsidRDefault="00154508" w:rsidP="00A607CB">
      <w:pPr>
        <w:pStyle w:val="PlainText"/>
        <w:numPr>
          <w:ilvl w:val="0"/>
          <w:numId w:val="10"/>
        </w:numPr>
        <w:rPr>
          <w:rFonts w:ascii="Times New Roman" w:hAnsi="Times New Roman"/>
          <w:sz w:val="22"/>
          <w:szCs w:val="22"/>
        </w:rPr>
      </w:pPr>
      <w:r>
        <w:rPr>
          <w:rFonts w:ascii="Times New Roman" w:hAnsi="Times New Roman"/>
          <w:sz w:val="22"/>
          <w:szCs w:val="22"/>
        </w:rPr>
        <w:t>kinderopvang;</w:t>
      </w:r>
    </w:p>
    <w:p w:rsidR="00154508" w:rsidRDefault="00154508" w:rsidP="00A607CB">
      <w:pPr>
        <w:pStyle w:val="PlainText"/>
        <w:numPr>
          <w:ilvl w:val="0"/>
          <w:numId w:val="10"/>
        </w:numPr>
        <w:rPr>
          <w:rFonts w:ascii="Times New Roman" w:hAnsi="Times New Roman"/>
          <w:sz w:val="22"/>
          <w:szCs w:val="22"/>
        </w:rPr>
      </w:pPr>
      <w:r>
        <w:rPr>
          <w:rFonts w:ascii="Times New Roman" w:hAnsi="Times New Roman"/>
          <w:sz w:val="22"/>
          <w:szCs w:val="22"/>
        </w:rPr>
        <w:t>vervoersvergoedingen;</w:t>
      </w:r>
    </w:p>
    <w:p w:rsidR="00154508" w:rsidRDefault="00154508" w:rsidP="00A607CB">
      <w:pPr>
        <w:pStyle w:val="PlainText"/>
        <w:numPr>
          <w:ilvl w:val="0"/>
          <w:numId w:val="10"/>
        </w:numPr>
        <w:rPr>
          <w:rFonts w:ascii="Times New Roman" w:hAnsi="Times New Roman"/>
          <w:sz w:val="22"/>
          <w:szCs w:val="22"/>
        </w:rPr>
      </w:pPr>
      <w:r>
        <w:rPr>
          <w:rFonts w:ascii="Times New Roman" w:hAnsi="Times New Roman"/>
          <w:sz w:val="22"/>
          <w:szCs w:val="22"/>
        </w:rPr>
        <w:t>aanpassingen aan de auto.</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jobcoach ondersteunt de werknemer persoonlijk bij trainings- en inwerkprogramma’s op de werkplek of bij de proefplaats.</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het recht op kinderopvangtoeslag moet de opvanginstelling geregistreerd zijn bij de gemeente. Het kan </w:t>
      </w:r>
      <w:r w:rsidR="0083656B">
        <w:rPr>
          <w:rFonts w:ascii="Times New Roman" w:hAnsi="Times New Roman"/>
          <w:sz w:val="22"/>
          <w:szCs w:val="22"/>
        </w:rPr>
        <w:t>gaan om</w:t>
      </w:r>
      <w:r>
        <w:rPr>
          <w:rFonts w:ascii="Times New Roman" w:hAnsi="Times New Roman"/>
          <w:sz w:val="22"/>
          <w:szCs w:val="22"/>
        </w:rPr>
        <w:t>:</w:t>
      </w:r>
    </w:p>
    <w:p w:rsidR="00154508" w:rsidRDefault="00154508" w:rsidP="00A607CB">
      <w:pPr>
        <w:pStyle w:val="PlainText"/>
        <w:numPr>
          <w:ilvl w:val="0"/>
          <w:numId w:val="12"/>
        </w:numPr>
        <w:rPr>
          <w:rFonts w:ascii="Times New Roman" w:hAnsi="Times New Roman"/>
          <w:sz w:val="22"/>
          <w:szCs w:val="22"/>
        </w:rPr>
      </w:pPr>
      <w:r>
        <w:rPr>
          <w:rFonts w:ascii="Times New Roman" w:hAnsi="Times New Roman"/>
          <w:sz w:val="22"/>
          <w:szCs w:val="22"/>
        </w:rPr>
        <w:t>een kinderdagverblijf (crèche)</w:t>
      </w:r>
      <w:r w:rsidR="0083656B">
        <w:rPr>
          <w:rFonts w:ascii="Times New Roman" w:hAnsi="Times New Roman"/>
          <w:sz w:val="22"/>
          <w:szCs w:val="22"/>
        </w:rPr>
        <w:t>;</w:t>
      </w:r>
    </w:p>
    <w:p w:rsidR="00154508" w:rsidRDefault="00154508" w:rsidP="00A607CB">
      <w:pPr>
        <w:pStyle w:val="PlainText"/>
        <w:numPr>
          <w:ilvl w:val="0"/>
          <w:numId w:val="12"/>
        </w:numPr>
        <w:rPr>
          <w:rFonts w:ascii="Times New Roman" w:hAnsi="Times New Roman"/>
          <w:sz w:val="22"/>
          <w:szCs w:val="22"/>
        </w:rPr>
      </w:pPr>
      <w:r>
        <w:rPr>
          <w:rFonts w:ascii="Times New Roman" w:hAnsi="Times New Roman"/>
          <w:sz w:val="22"/>
          <w:szCs w:val="22"/>
        </w:rPr>
        <w:t>buitenschoolse opvang</w:t>
      </w:r>
      <w:r w:rsidR="0083656B">
        <w:rPr>
          <w:rFonts w:ascii="Times New Roman" w:hAnsi="Times New Roman"/>
          <w:sz w:val="22"/>
          <w:szCs w:val="22"/>
        </w:rPr>
        <w:t>;</w:t>
      </w:r>
    </w:p>
    <w:p w:rsidR="00154508" w:rsidRDefault="00154508" w:rsidP="00A607CB">
      <w:pPr>
        <w:pStyle w:val="PlainText"/>
        <w:numPr>
          <w:ilvl w:val="0"/>
          <w:numId w:val="12"/>
        </w:numPr>
        <w:rPr>
          <w:rFonts w:ascii="Times New Roman" w:hAnsi="Times New Roman"/>
          <w:sz w:val="22"/>
          <w:szCs w:val="22"/>
        </w:rPr>
      </w:pPr>
      <w:r>
        <w:rPr>
          <w:rFonts w:ascii="Times New Roman" w:hAnsi="Times New Roman"/>
          <w:sz w:val="22"/>
          <w:szCs w:val="22"/>
        </w:rPr>
        <w:t>een gastouder die is aangesloten bij een gastouderopvang.</w:t>
      </w:r>
    </w:p>
    <w:p w:rsidR="00154508" w:rsidRDefault="00154508" w:rsidP="00154508">
      <w:pPr>
        <w:pStyle w:val="PlainText"/>
        <w:ind w:left="708" w:hanging="708"/>
        <w:rPr>
          <w:rFonts w:ascii="Times New Roman" w:hAnsi="Times New Roman"/>
          <w:sz w:val="22"/>
          <w:szCs w:val="22"/>
        </w:rPr>
      </w:pP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Opgave 22.3</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Bij een ‘proefplaatsing’ kan een werknemer gedurende maximaal twee maanden zonder loonkosten bij een werkgever te werk worden gesteld. De werknemer is vrijgesteld van sollicitatie-activiteiten. Er moet aan de volgende voorwaarden worden voldaan:</w:t>
      </w:r>
    </w:p>
    <w:p w:rsidR="00154508" w:rsidRDefault="0083656B" w:rsidP="00A607CB">
      <w:pPr>
        <w:pStyle w:val="PlainText"/>
        <w:numPr>
          <w:ilvl w:val="0"/>
          <w:numId w:val="14"/>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 xml:space="preserve">et moet gaan om iemand met een WW-uitkering van langer dan </w:t>
      </w:r>
      <w:r w:rsidR="00026341">
        <w:rPr>
          <w:rFonts w:ascii="Times New Roman" w:hAnsi="Times New Roman"/>
          <w:sz w:val="22"/>
          <w:szCs w:val="22"/>
        </w:rPr>
        <w:t xml:space="preserve">drie </w:t>
      </w:r>
      <w:r w:rsidR="00154508">
        <w:rPr>
          <w:rFonts w:ascii="Times New Roman" w:hAnsi="Times New Roman"/>
          <w:sz w:val="22"/>
          <w:szCs w:val="22"/>
        </w:rPr>
        <w:t xml:space="preserve">maanden of een ZW-, </w:t>
      </w:r>
      <w:r w:rsidR="00657B7B">
        <w:rPr>
          <w:rFonts w:ascii="Times New Roman" w:hAnsi="Times New Roman"/>
          <w:sz w:val="22"/>
          <w:szCs w:val="22"/>
        </w:rPr>
        <w:t>WAO-, WGA- of Wajong-uitkering</w:t>
      </w:r>
      <w:r>
        <w:rPr>
          <w:rFonts w:ascii="Times New Roman" w:hAnsi="Times New Roman"/>
          <w:sz w:val="22"/>
          <w:szCs w:val="22"/>
        </w:rPr>
        <w:t>.</w:t>
      </w:r>
    </w:p>
    <w:p w:rsidR="00154508" w:rsidRDefault="00657B7B" w:rsidP="00A607CB">
      <w:pPr>
        <w:pStyle w:val="PlainText"/>
        <w:numPr>
          <w:ilvl w:val="0"/>
          <w:numId w:val="14"/>
        </w:numPr>
        <w:rPr>
          <w:rFonts w:ascii="Times New Roman" w:hAnsi="Times New Roman"/>
          <w:sz w:val="22"/>
          <w:szCs w:val="22"/>
        </w:rPr>
      </w:pPr>
      <w:r>
        <w:rPr>
          <w:rFonts w:ascii="Times New Roman" w:hAnsi="Times New Roman"/>
          <w:sz w:val="22"/>
          <w:szCs w:val="22"/>
        </w:rPr>
        <w:t>UWV moet toestemming geven</w:t>
      </w:r>
      <w:r w:rsidR="0083656B">
        <w:rPr>
          <w:rFonts w:ascii="Times New Roman" w:hAnsi="Times New Roman"/>
          <w:sz w:val="22"/>
          <w:szCs w:val="22"/>
        </w:rPr>
        <w:t>.</w:t>
      </w:r>
    </w:p>
    <w:p w:rsidR="00154508" w:rsidRDefault="0083656B" w:rsidP="00A607CB">
      <w:pPr>
        <w:pStyle w:val="PlainText"/>
        <w:numPr>
          <w:ilvl w:val="0"/>
          <w:numId w:val="14"/>
        </w:numPr>
        <w:rPr>
          <w:rFonts w:ascii="Times New Roman" w:hAnsi="Times New Roman"/>
          <w:sz w:val="22"/>
          <w:szCs w:val="22"/>
        </w:rPr>
      </w:pPr>
      <w:r>
        <w:rPr>
          <w:rFonts w:ascii="Times New Roman" w:hAnsi="Times New Roman"/>
          <w:sz w:val="22"/>
          <w:szCs w:val="22"/>
        </w:rPr>
        <w:t>H</w:t>
      </w:r>
      <w:r w:rsidR="00657B7B">
        <w:rPr>
          <w:rFonts w:ascii="Times New Roman" w:hAnsi="Times New Roman"/>
          <w:sz w:val="22"/>
          <w:szCs w:val="22"/>
        </w:rPr>
        <w:t>et werk moet passend zijn</w:t>
      </w:r>
      <w:r>
        <w:rPr>
          <w:rFonts w:ascii="Times New Roman" w:hAnsi="Times New Roman"/>
          <w:sz w:val="22"/>
          <w:szCs w:val="22"/>
        </w:rPr>
        <w:t>.</w:t>
      </w:r>
    </w:p>
    <w:p w:rsidR="00154508" w:rsidRDefault="0083656B" w:rsidP="00A607CB">
      <w:pPr>
        <w:pStyle w:val="PlainText"/>
        <w:numPr>
          <w:ilvl w:val="0"/>
          <w:numId w:val="14"/>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et werk mag niet eerder bij deze werkgever onbeloond zijn verricht</w:t>
      </w:r>
      <w:r>
        <w:rPr>
          <w:rFonts w:ascii="Times New Roman" w:hAnsi="Times New Roman"/>
          <w:sz w:val="22"/>
          <w:szCs w:val="22"/>
        </w:rPr>
        <w:t>.</w:t>
      </w:r>
    </w:p>
    <w:p w:rsidR="00154508" w:rsidRDefault="0083656B" w:rsidP="00A607CB">
      <w:pPr>
        <w:pStyle w:val="PlainText"/>
        <w:numPr>
          <w:ilvl w:val="0"/>
          <w:numId w:val="14"/>
        </w:numPr>
        <w:rPr>
          <w:rFonts w:ascii="Times New Roman" w:hAnsi="Times New Roman"/>
          <w:sz w:val="22"/>
          <w:szCs w:val="22"/>
        </w:rPr>
      </w:pPr>
      <w:r>
        <w:rPr>
          <w:rFonts w:ascii="Times New Roman" w:hAnsi="Times New Roman"/>
          <w:sz w:val="22"/>
          <w:szCs w:val="22"/>
        </w:rPr>
        <w:t>E</w:t>
      </w:r>
      <w:r w:rsidR="00154508">
        <w:rPr>
          <w:rFonts w:ascii="Times New Roman" w:hAnsi="Times New Roman"/>
          <w:sz w:val="22"/>
          <w:szCs w:val="22"/>
        </w:rPr>
        <w:t>r moet een reëel uitzicht zijn op een aansluitende dienstbetrekking van dezelfde of grotere omv</w:t>
      </w:r>
      <w:r w:rsidR="00657B7B">
        <w:rPr>
          <w:rFonts w:ascii="Times New Roman" w:hAnsi="Times New Roman"/>
          <w:sz w:val="22"/>
          <w:szCs w:val="22"/>
        </w:rPr>
        <w:t>ang voor ten minste zes maanden</w:t>
      </w:r>
      <w:r>
        <w:rPr>
          <w:rFonts w:ascii="Times New Roman" w:hAnsi="Times New Roman"/>
          <w:sz w:val="22"/>
          <w:szCs w:val="22"/>
        </w:rPr>
        <w:t>.</w:t>
      </w:r>
    </w:p>
    <w:p w:rsidR="00154508" w:rsidRDefault="0083656B" w:rsidP="00A607CB">
      <w:pPr>
        <w:pStyle w:val="PlainText"/>
        <w:numPr>
          <w:ilvl w:val="0"/>
          <w:numId w:val="14"/>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e werkgever moet een aansprakelijkheids- en ongevallenverzekering voor deze werknemer afsluiten.</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werkbonus is een extra heffingskorting voor personen die aan het begin van het kalenderjaar 6</w:t>
      </w:r>
      <w:r w:rsidR="00731254">
        <w:rPr>
          <w:rFonts w:ascii="Times New Roman" w:hAnsi="Times New Roman"/>
          <w:sz w:val="22"/>
          <w:szCs w:val="22"/>
        </w:rPr>
        <w:t>3</w:t>
      </w:r>
      <w:r>
        <w:rPr>
          <w:rFonts w:ascii="Times New Roman" w:hAnsi="Times New Roman"/>
          <w:sz w:val="22"/>
          <w:szCs w:val="22"/>
        </w:rPr>
        <w:t xml:space="preserve"> jaar</w:t>
      </w:r>
      <w:r w:rsidR="00731254">
        <w:rPr>
          <w:rFonts w:ascii="Times New Roman" w:hAnsi="Times New Roman"/>
          <w:sz w:val="22"/>
          <w:szCs w:val="22"/>
        </w:rPr>
        <w:t xml:space="preserve"> zijn (2017)</w:t>
      </w:r>
      <w:r>
        <w:rPr>
          <w:rFonts w:ascii="Times New Roman" w:hAnsi="Times New Roman"/>
          <w:sz w:val="22"/>
          <w:szCs w:val="22"/>
        </w:rPr>
        <w:t xml:space="preserve"> maar </w:t>
      </w:r>
      <w:r w:rsidR="00731254">
        <w:rPr>
          <w:rFonts w:ascii="Times New Roman" w:hAnsi="Times New Roman"/>
          <w:sz w:val="22"/>
          <w:szCs w:val="22"/>
        </w:rPr>
        <w:t>de AOW-leeftijd nog niet bereikt hebben</w:t>
      </w:r>
      <w:r>
        <w:rPr>
          <w:rFonts w:ascii="Times New Roman" w:hAnsi="Times New Roman"/>
          <w:sz w:val="22"/>
          <w:szCs w:val="22"/>
        </w:rPr>
        <w:t xml:space="preserve"> en blijven werken.</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Voor </w:t>
      </w:r>
      <w:r w:rsidR="001D1923">
        <w:rPr>
          <w:rFonts w:ascii="Times New Roman" w:hAnsi="Times New Roman"/>
          <w:sz w:val="22"/>
          <w:szCs w:val="22"/>
        </w:rPr>
        <w:t xml:space="preserve">zowel </w:t>
      </w:r>
      <w:r>
        <w:rPr>
          <w:rFonts w:ascii="Times New Roman" w:hAnsi="Times New Roman"/>
          <w:sz w:val="22"/>
          <w:szCs w:val="22"/>
        </w:rPr>
        <w:t xml:space="preserve">een IRO (Individuele re-integratieovereenkomst) </w:t>
      </w:r>
      <w:r w:rsidR="001D1923">
        <w:rPr>
          <w:rFonts w:ascii="Times New Roman" w:hAnsi="Times New Roman"/>
          <w:sz w:val="22"/>
          <w:szCs w:val="22"/>
        </w:rPr>
        <w:t xml:space="preserve">als </w:t>
      </w:r>
      <w:r>
        <w:rPr>
          <w:rFonts w:ascii="Times New Roman" w:hAnsi="Times New Roman"/>
          <w:sz w:val="22"/>
          <w:szCs w:val="22"/>
        </w:rPr>
        <w:t>een PRB (Persoonsgebonden re-integr</w:t>
      </w:r>
      <w:r w:rsidR="00731254">
        <w:rPr>
          <w:rFonts w:ascii="Times New Roman" w:hAnsi="Times New Roman"/>
          <w:sz w:val="22"/>
          <w:szCs w:val="22"/>
        </w:rPr>
        <w:t>at</w:t>
      </w:r>
      <w:r>
        <w:rPr>
          <w:rFonts w:ascii="Times New Roman" w:hAnsi="Times New Roman"/>
          <w:sz w:val="22"/>
          <w:szCs w:val="22"/>
        </w:rPr>
        <w:t>iebudget) geldt het volgende:</w:t>
      </w:r>
    </w:p>
    <w:p w:rsidR="00154508" w:rsidRDefault="00154508" w:rsidP="00A607CB">
      <w:pPr>
        <w:pStyle w:val="PlainText"/>
        <w:numPr>
          <w:ilvl w:val="0"/>
          <w:numId w:val="16"/>
        </w:numPr>
        <w:rPr>
          <w:rFonts w:ascii="Times New Roman" w:hAnsi="Times New Roman"/>
          <w:sz w:val="22"/>
          <w:szCs w:val="22"/>
        </w:rPr>
      </w:pPr>
      <w:r>
        <w:rPr>
          <w:rFonts w:ascii="Times New Roman" w:hAnsi="Times New Roman"/>
          <w:sz w:val="22"/>
          <w:szCs w:val="22"/>
        </w:rPr>
        <w:t xml:space="preserve">- </w:t>
      </w:r>
      <w:r w:rsidR="001D1923">
        <w:rPr>
          <w:rFonts w:ascii="Times New Roman" w:hAnsi="Times New Roman"/>
          <w:sz w:val="22"/>
          <w:szCs w:val="22"/>
        </w:rPr>
        <w:t>I</w:t>
      </w:r>
      <w:r>
        <w:rPr>
          <w:rFonts w:ascii="Times New Roman" w:hAnsi="Times New Roman"/>
          <w:sz w:val="22"/>
          <w:szCs w:val="22"/>
        </w:rPr>
        <w:t>emand met een arbeidsongeschiktheids- of WW-uitkering kan hulp krijgen van een re-integratiebedrijf bij het zoeken naar werk dat aansluit bij zijn kennis,</w:t>
      </w:r>
      <w:r w:rsidR="00731254">
        <w:rPr>
          <w:rFonts w:ascii="Times New Roman" w:hAnsi="Times New Roman"/>
          <w:sz w:val="22"/>
          <w:szCs w:val="22"/>
        </w:rPr>
        <w:t xml:space="preserve"> vaardigheden en mogelijkheden</w:t>
      </w:r>
      <w:r w:rsidR="001D1923">
        <w:rPr>
          <w:rFonts w:ascii="Times New Roman" w:hAnsi="Times New Roman"/>
          <w:sz w:val="22"/>
          <w:szCs w:val="22"/>
        </w:rPr>
        <w:t>.</w:t>
      </w:r>
    </w:p>
    <w:p w:rsidR="00154508" w:rsidRDefault="001D1923" w:rsidP="00A607CB">
      <w:pPr>
        <w:pStyle w:val="PlainText"/>
        <w:numPr>
          <w:ilvl w:val="0"/>
          <w:numId w:val="16"/>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it kan via arbeidsbemiddeling, een sollicitatietraining, een beroepskeuzet</w:t>
      </w:r>
      <w:r w:rsidR="00731254">
        <w:rPr>
          <w:rFonts w:ascii="Times New Roman" w:hAnsi="Times New Roman"/>
          <w:sz w:val="22"/>
          <w:szCs w:val="22"/>
        </w:rPr>
        <w:t>est of een cursus of opleiding</w:t>
      </w:r>
      <w:r>
        <w:rPr>
          <w:rFonts w:ascii="Times New Roman" w:hAnsi="Times New Roman"/>
          <w:sz w:val="22"/>
          <w:szCs w:val="22"/>
        </w:rPr>
        <w:t>.</w:t>
      </w:r>
    </w:p>
    <w:p w:rsidR="00154508" w:rsidRDefault="001D1923" w:rsidP="00A607CB">
      <w:pPr>
        <w:pStyle w:val="PlainText"/>
        <w:numPr>
          <w:ilvl w:val="0"/>
          <w:numId w:val="16"/>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 xml:space="preserve">et re-integratiebedrijf kan de kosten bij </w:t>
      </w:r>
      <w:r w:rsidR="00731254">
        <w:rPr>
          <w:rFonts w:ascii="Times New Roman" w:hAnsi="Times New Roman"/>
          <w:sz w:val="22"/>
          <w:szCs w:val="22"/>
        </w:rPr>
        <w:t xml:space="preserve">UWV declareren en moet aan UWV </w:t>
      </w:r>
      <w:r w:rsidR="00154508">
        <w:rPr>
          <w:rFonts w:ascii="Times New Roman" w:hAnsi="Times New Roman"/>
          <w:sz w:val="22"/>
          <w:szCs w:val="22"/>
        </w:rPr>
        <w:t>verantwoording afleggen.</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ab/>
        <w:t>Bij een IRO wordt het re-integratiebedrijf via UWV ingeschakeld, bij een PRB zoekt de uitkeringsgerechtigde zelf een re-integratiebedrijf. Hij moet zelf de kosten aangeven, vermelden welke activiteiten in welk tijdsbestek uitgevoerd gaan worden en aangeven welke arbeidsmogelijkheden hierdoor in beeld komen.</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Aan een werknemer kan maximaal aan jobcoach-uren worden toegekend:</w:t>
      </w:r>
    </w:p>
    <w:p w:rsidR="00154508" w:rsidRDefault="001D1923" w:rsidP="00A607CB">
      <w:pPr>
        <w:pStyle w:val="PlainText"/>
        <w:numPr>
          <w:ilvl w:val="0"/>
          <w:numId w:val="17"/>
        </w:numPr>
        <w:rPr>
          <w:rFonts w:ascii="Times New Roman" w:hAnsi="Times New Roman"/>
          <w:sz w:val="22"/>
          <w:szCs w:val="22"/>
        </w:rPr>
      </w:pPr>
      <w:r>
        <w:rPr>
          <w:rFonts w:ascii="Times New Roman" w:hAnsi="Times New Roman"/>
          <w:sz w:val="22"/>
          <w:szCs w:val="22"/>
        </w:rPr>
        <w:lastRenderedPageBreak/>
        <w:t>i</w:t>
      </w:r>
      <w:r w:rsidR="00154508">
        <w:rPr>
          <w:rFonts w:ascii="Times New Roman" w:hAnsi="Times New Roman"/>
          <w:sz w:val="22"/>
          <w:szCs w:val="22"/>
        </w:rPr>
        <w:t>n het eerste jaar 15% van zijn aantal werkuren</w:t>
      </w:r>
      <w:r>
        <w:rPr>
          <w:rFonts w:ascii="Times New Roman" w:hAnsi="Times New Roman"/>
          <w:sz w:val="22"/>
          <w:szCs w:val="22"/>
        </w:rPr>
        <w:t>;</w:t>
      </w:r>
    </w:p>
    <w:p w:rsidR="00154508" w:rsidRDefault="001D1923" w:rsidP="00A607CB">
      <w:pPr>
        <w:pStyle w:val="PlainText"/>
        <w:numPr>
          <w:ilvl w:val="0"/>
          <w:numId w:val="17"/>
        </w:numPr>
        <w:rPr>
          <w:rFonts w:ascii="Times New Roman" w:hAnsi="Times New Roman"/>
          <w:sz w:val="22"/>
          <w:szCs w:val="22"/>
        </w:rPr>
      </w:pPr>
      <w:r>
        <w:rPr>
          <w:rFonts w:ascii="Times New Roman" w:hAnsi="Times New Roman"/>
          <w:sz w:val="22"/>
          <w:szCs w:val="22"/>
        </w:rPr>
        <w:t>i</w:t>
      </w:r>
      <w:r w:rsidR="00154508">
        <w:rPr>
          <w:rFonts w:ascii="Times New Roman" w:hAnsi="Times New Roman"/>
          <w:sz w:val="22"/>
          <w:szCs w:val="22"/>
        </w:rPr>
        <w:t>n het tweede jaar 7,5% van zijn aantal werkuren</w:t>
      </w:r>
      <w:r>
        <w:rPr>
          <w:rFonts w:ascii="Times New Roman" w:hAnsi="Times New Roman"/>
          <w:sz w:val="22"/>
          <w:szCs w:val="22"/>
        </w:rPr>
        <w:t>;</w:t>
      </w:r>
    </w:p>
    <w:p w:rsidR="00154508" w:rsidRDefault="001D1923" w:rsidP="00A607CB">
      <w:pPr>
        <w:pStyle w:val="PlainText"/>
        <w:numPr>
          <w:ilvl w:val="0"/>
          <w:numId w:val="17"/>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aarna maximaal 5% van zijn aantal werkuren.</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hoogte van de kinderopvangtoeslag is van twee zaken afhankelijk:</w:t>
      </w:r>
    </w:p>
    <w:p w:rsidR="00154508" w:rsidRDefault="001D1923" w:rsidP="00A607CB">
      <w:pPr>
        <w:pStyle w:val="PlainText"/>
        <w:numPr>
          <w:ilvl w:val="0"/>
          <w:numId w:val="1"/>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et inkomen: hoe lager het inkomen, hoe hoger de toeslag</w:t>
      </w:r>
      <w:r>
        <w:rPr>
          <w:rFonts w:ascii="Times New Roman" w:hAnsi="Times New Roman"/>
          <w:sz w:val="22"/>
          <w:szCs w:val="22"/>
        </w:rPr>
        <w:t>;</w:t>
      </w:r>
    </w:p>
    <w:p w:rsidR="00154508" w:rsidRDefault="001D1923" w:rsidP="00A607CB">
      <w:pPr>
        <w:pStyle w:val="PlainText"/>
        <w:numPr>
          <w:ilvl w:val="0"/>
          <w:numId w:val="1"/>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e kosten van de kinderopvang (rekening houdend met het maximumuurtarief).</w:t>
      </w:r>
    </w:p>
    <w:p w:rsidR="00154508" w:rsidRDefault="00154508" w:rsidP="00154508">
      <w:pPr>
        <w:pStyle w:val="PlainText"/>
        <w:ind w:left="708" w:hanging="708"/>
        <w:rPr>
          <w:rFonts w:ascii="Times New Roman" w:hAnsi="Times New Roman"/>
          <w:sz w:val="22"/>
          <w:szCs w:val="22"/>
        </w:rPr>
      </w:pP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Opgave 22.4</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BB410C">
        <w:rPr>
          <w:rFonts w:ascii="Times New Roman" w:hAnsi="Times New Roman"/>
          <w:sz w:val="22"/>
          <w:szCs w:val="22"/>
        </w:rPr>
        <w:t xml:space="preserve">Juist. </w:t>
      </w:r>
      <w:r w:rsidR="008676F4">
        <w:rPr>
          <w:rFonts w:ascii="Times New Roman" w:hAnsi="Times New Roman"/>
          <w:sz w:val="22"/>
          <w:szCs w:val="22"/>
        </w:rPr>
        <w:t>(</w:t>
      </w:r>
      <w:r w:rsidR="00BB410C">
        <w:rPr>
          <w:rFonts w:ascii="Times New Roman" w:hAnsi="Times New Roman"/>
          <w:sz w:val="22"/>
          <w:szCs w:val="22"/>
        </w:rPr>
        <w:t xml:space="preserve">Ingaande 2017 is een forfaitaire loonkostensubsidie ingevoerd. </w:t>
      </w:r>
      <w:r w:rsidR="008676F4">
        <w:rPr>
          <w:rFonts w:ascii="Times New Roman" w:hAnsi="Times New Roman"/>
          <w:sz w:val="22"/>
          <w:szCs w:val="22"/>
        </w:rPr>
        <w:t>Deze bedraagt 50% van het wettelijk minimumloon + een vergoeding van 35% hiervan te</w:t>
      </w:r>
      <w:r w:rsidR="00A607CB">
        <w:rPr>
          <w:rFonts w:ascii="Times New Roman" w:hAnsi="Times New Roman"/>
          <w:sz w:val="22"/>
          <w:szCs w:val="22"/>
        </w:rPr>
        <w:t>r compensatie van de werkgevers</w:t>
      </w:r>
      <w:r w:rsidR="008676F4">
        <w:rPr>
          <w:rFonts w:ascii="Times New Roman" w:hAnsi="Times New Roman"/>
          <w:sz w:val="22"/>
          <w:szCs w:val="22"/>
        </w:rPr>
        <w:t>lasten. Na een half jaar kan op grond van de loonwaarde aanpassing plaatsvinden).</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Het dienstverband moet ten minste 6 maanden duren.</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Loonkostensubsidie heeft geen maximumduur. Wel moet ieder jaar opnieuw de loonwaarde van de werknemer worden vastgesteld.</w:t>
      </w:r>
      <w:r>
        <w:rPr>
          <w:rFonts w:ascii="Times New Roman" w:hAnsi="Times New Roman"/>
          <w:sz w:val="22"/>
          <w:szCs w:val="22"/>
        </w:rPr>
        <w:tab/>
      </w:r>
    </w:p>
    <w:p w:rsidR="00154508" w:rsidRDefault="00154508" w:rsidP="00154508">
      <w:pPr>
        <w:pStyle w:val="PlainText"/>
        <w:ind w:left="708" w:hanging="708"/>
        <w:rPr>
          <w:rFonts w:ascii="Times New Roman" w:hAnsi="Times New Roman"/>
          <w:sz w:val="22"/>
          <w:szCs w:val="22"/>
        </w:rPr>
      </w:pP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Opgave 22.5</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Loonkostensubsidie is hier 50% en vult aan tot het minimumloon. Het loonbedrag daarboven is voor rekening van de werkgever van Jacob.</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C55F72">
        <w:rPr>
          <w:rFonts w:ascii="Times New Roman" w:hAnsi="Times New Roman"/>
          <w:sz w:val="22"/>
          <w:szCs w:val="22"/>
        </w:rPr>
        <w:t>Juist. (Maar de loonkostensubsidie is niet beperkt in looptijd).</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De loo</w:t>
      </w:r>
      <w:r w:rsidR="008676F4">
        <w:rPr>
          <w:rFonts w:ascii="Times New Roman" w:hAnsi="Times New Roman"/>
          <w:sz w:val="22"/>
          <w:szCs w:val="22"/>
        </w:rPr>
        <w:t xml:space="preserve">ndispensatieregeling is </w:t>
      </w:r>
      <w:r>
        <w:rPr>
          <w:rFonts w:ascii="Times New Roman" w:hAnsi="Times New Roman"/>
          <w:sz w:val="22"/>
          <w:szCs w:val="22"/>
        </w:rPr>
        <w:t>vervallen. Deze is vervangen door de mogelijkheid van loonkostensubsidie.</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rsidR="00154508" w:rsidRDefault="00154508" w:rsidP="00154508">
      <w:pPr>
        <w:pStyle w:val="PlainText"/>
        <w:ind w:left="708" w:hanging="708"/>
        <w:rPr>
          <w:rFonts w:ascii="Times New Roman" w:hAnsi="Times New Roman"/>
          <w:sz w:val="22"/>
          <w:szCs w:val="22"/>
        </w:rPr>
      </w:pP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Opgave 22.6</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Dit hoeft de werknemer op verzoek van de werkgever pas mee te delen na een dienstverband van 2 maanden.</w:t>
      </w:r>
      <w:r w:rsidR="008676F4">
        <w:rPr>
          <w:rFonts w:ascii="Times New Roman" w:hAnsi="Times New Roman"/>
          <w:sz w:val="22"/>
          <w:szCs w:val="22"/>
        </w:rPr>
        <w:t xml:space="preserve"> Sinds 2017 kan UWV bepaalde informatie aan de werkgever verstrekken.</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De no-risk polis loopt in principe 5 jaar.</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Onjuist. De mobiliteitsbonus loopt </w:t>
      </w:r>
      <w:r w:rsidR="00F855BB">
        <w:rPr>
          <w:rFonts w:ascii="Times New Roman" w:hAnsi="Times New Roman"/>
          <w:sz w:val="22"/>
          <w:szCs w:val="22"/>
        </w:rPr>
        <w:t xml:space="preserve">in dit geval </w:t>
      </w:r>
      <w:r>
        <w:rPr>
          <w:rFonts w:ascii="Times New Roman" w:hAnsi="Times New Roman"/>
          <w:sz w:val="22"/>
          <w:szCs w:val="22"/>
        </w:rPr>
        <w:t>in principe 1 jaar.</w:t>
      </w:r>
    </w:p>
    <w:p w:rsidR="00154508" w:rsidRDefault="00154508" w:rsidP="00154508">
      <w:pPr>
        <w:pStyle w:val="PlainText"/>
        <w:ind w:left="708" w:hanging="708"/>
        <w:rPr>
          <w:rFonts w:ascii="Times New Roman" w:hAnsi="Times New Roman"/>
          <w:sz w:val="22"/>
          <w:szCs w:val="22"/>
        </w:rPr>
      </w:pP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Opgave 22.7</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Beiden voldoen aan de voorwaarden. Peter is arbeidsgehandicapt. Henry is ouder dan 56 jaar en komt uit een uitkeringssituatie.</w:t>
      </w:r>
    </w:p>
    <w:p w:rsidR="00B85416" w:rsidRDefault="00154508" w:rsidP="00154508">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maximale premiekorting op jaarbasis bedraagt € 2.000 voor Peter en 19/36 x € 7.000 = </w:t>
      </w:r>
    </w:p>
    <w:p w:rsidR="00154508" w:rsidRDefault="00154508" w:rsidP="00B85416">
      <w:pPr>
        <w:pStyle w:val="PlainText"/>
        <w:ind w:left="708"/>
        <w:rPr>
          <w:rFonts w:ascii="Times New Roman" w:hAnsi="Times New Roman"/>
          <w:sz w:val="22"/>
          <w:szCs w:val="22"/>
        </w:rPr>
      </w:pPr>
      <w:r>
        <w:rPr>
          <w:rFonts w:ascii="Times New Roman" w:hAnsi="Times New Roman"/>
          <w:sz w:val="22"/>
          <w:szCs w:val="22"/>
        </w:rPr>
        <w:t>€ 3.694,44 voor Henry, in totaal € 5.694,44.</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Per maand mag € 5.694,44 gedeeld door 12 ofwel € 474,54 in mindering worden gebracht. Afgerond is dit € 475. Dit bedrag wordt in mindering gebracht op de af te dragen premies werknemersverzekeringen.</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later in het jaar de loonsom stijgt, groeien de premies mee. Mogelijk dat het niet in aanmerking genomen bedrag dan alsnog verrekend kan worden.</w:t>
      </w:r>
    </w:p>
    <w:p w:rsidR="00154508" w:rsidRDefault="00154508" w:rsidP="00154508">
      <w:pPr>
        <w:pStyle w:val="PlainText"/>
        <w:ind w:left="708" w:hanging="708"/>
        <w:rPr>
          <w:rFonts w:ascii="Times New Roman" w:hAnsi="Times New Roman"/>
          <w:sz w:val="22"/>
          <w:szCs w:val="22"/>
        </w:rPr>
      </w:pP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Opgave 22.8</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Vof Design heeft recht op de premiekorting </w:t>
      </w:r>
      <w:r w:rsidR="0009081C">
        <w:rPr>
          <w:rFonts w:ascii="Times New Roman" w:hAnsi="Times New Roman"/>
          <w:sz w:val="22"/>
          <w:szCs w:val="22"/>
        </w:rPr>
        <w:t xml:space="preserve">vanwege </w:t>
      </w:r>
      <w:r>
        <w:rPr>
          <w:rFonts w:ascii="Times New Roman" w:hAnsi="Times New Roman"/>
          <w:sz w:val="22"/>
          <w:szCs w:val="22"/>
        </w:rPr>
        <w:t>indiensttreding van een arbeidsgehandicapte werknemer. Omdat Jenny tot de doelgroep banenafspraak behoort, is de premiekorting  € 2.000 per jaar. Voor haar bestaat gedurende drie jaren een premiekorting van € 2.000 op de premies WAO/WIA en WW.</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Jenny is arbeidsgehandicapt. Voor haar geldt de zogenoemde no-riskpolis. Op grond hiervan is er in geval van kortdurende ziekte recht op een Ziektewetuitkering. Als Jenny langdurig ziek mocht blijven, ontstaat er bovendien na 104 weken geen hogere Whk-premie voor de werkgever.</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indienstneming van een uitkeringsgerechtigde voor maximaal zes weken geldt een premievrijstelling bij marginale arbeid, waardoor vof Design voor Tanja in het geheel geen premies werknemersverzekeringen hoeft af te dragen.</w:t>
      </w:r>
      <w:r w:rsidR="00892F2E">
        <w:rPr>
          <w:rFonts w:ascii="Times New Roman" w:hAnsi="Times New Roman"/>
          <w:sz w:val="22"/>
          <w:szCs w:val="22"/>
        </w:rPr>
        <w:t xml:space="preserve"> </w:t>
      </w:r>
      <w:r w:rsidR="0009081C">
        <w:rPr>
          <w:rFonts w:ascii="Times New Roman" w:hAnsi="Times New Roman"/>
          <w:sz w:val="22"/>
          <w:szCs w:val="22"/>
        </w:rPr>
        <w:t>Per</w:t>
      </w:r>
      <w:r w:rsidR="00892F2E">
        <w:rPr>
          <w:rFonts w:ascii="Times New Roman" w:hAnsi="Times New Roman"/>
          <w:sz w:val="22"/>
          <w:szCs w:val="22"/>
        </w:rPr>
        <w:t xml:space="preserve"> 2018 komt deze regeling te vervallen.</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Doordat de periode van zes weken alsnog wordt overschreden, vervalt met terugwerkende kracht het recht op premievrijstelling.</w:t>
      </w:r>
    </w:p>
    <w:p w:rsidR="00154508" w:rsidRDefault="00154508" w:rsidP="00154508">
      <w:pPr>
        <w:pStyle w:val="PlainText"/>
        <w:ind w:left="708" w:hanging="708"/>
        <w:rPr>
          <w:rFonts w:ascii="Times New Roman" w:hAnsi="Times New Roman"/>
          <w:sz w:val="22"/>
          <w:szCs w:val="22"/>
        </w:rPr>
      </w:pP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Opgave 22.9</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E254A7">
        <w:rPr>
          <w:rFonts w:ascii="Times New Roman" w:hAnsi="Times New Roman"/>
          <w:sz w:val="22"/>
          <w:szCs w:val="22"/>
        </w:rPr>
        <w:t xml:space="preserve">De aanpassingskosten kunnen vergoed worden. </w:t>
      </w:r>
      <w:r>
        <w:rPr>
          <w:rFonts w:ascii="Times New Roman" w:hAnsi="Times New Roman"/>
          <w:sz w:val="22"/>
          <w:szCs w:val="22"/>
        </w:rPr>
        <w:t>Zijn jaarinkomen bedraagt 12 x € 1.400 x 1,08 = € 18.144 inclusief vakantiebijslag. Dit bedrag komt niet boven de grens van 70% van het maximumpremieloon, die voor een vervoersvoorziening geldt. Bovendien wordt in dit geval helemaal niet getoetst aan deze inkomensgrens, omdat de aanpassingen speciaal ten behoeve van zijn motorische beperkingen zijn aangebracht. Het gaat dan om meer dan een standaard automaat of rembekrachtiging.</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CBR moet aangeven dat Marnix deze aanpassingen nodig heeft. Hiervoor heeft het CBR een medische verklaring van een arts nodig (niet de huisarts). Daarnaast moet Marnix een eigen verklaring bij zijn gemeente aanvragen. Aan de hand van deze verklaringen kan het zijn dat het CBR een rijtest nodig acht, waarvan de kosten door UWV vergoed worden. Vervolgens worden de noodzakelijke auto-aanpassingen op het rijbewijs van Marnix vermeld.</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Marnix is ouder dan 23 jaar. Voor hem geldt een huurgr</w:t>
      </w:r>
      <w:r w:rsidR="00892F2E">
        <w:rPr>
          <w:rFonts w:ascii="Times New Roman" w:hAnsi="Times New Roman"/>
          <w:sz w:val="22"/>
          <w:szCs w:val="22"/>
        </w:rPr>
        <w:t>ens van € 710,68 per maand (2017</w:t>
      </w:r>
      <w:r>
        <w:rPr>
          <w:rFonts w:ascii="Times New Roman" w:hAnsi="Times New Roman"/>
          <w:sz w:val="22"/>
          <w:szCs w:val="22"/>
        </w:rPr>
        <w:t>). Met een huur van € 500 blijft hij hieronder. Zijn jaarinkomen (zie antwoord 1) blijft onder de inkomensgrens voor alleenstaanden van € 22.</w:t>
      </w:r>
      <w:r w:rsidR="00892F2E">
        <w:rPr>
          <w:rFonts w:ascii="Times New Roman" w:hAnsi="Times New Roman"/>
          <w:sz w:val="22"/>
          <w:szCs w:val="22"/>
        </w:rPr>
        <w:t>2</w:t>
      </w:r>
      <w:r>
        <w:rPr>
          <w:rFonts w:ascii="Times New Roman" w:hAnsi="Times New Roman"/>
          <w:sz w:val="22"/>
          <w:szCs w:val="22"/>
        </w:rPr>
        <w:t>00 (201</w:t>
      </w:r>
      <w:r w:rsidR="00892F2E">
        <w:rPr>
          <w:rFonts w:ascii="Times New Roman" w:hAnsi="Times New Roman"/>
          <w:sz w:val="22"/>
          <w:szCs w:val="22"/>
        </w:rPr>
        <w:t>7</w:t>
      </w:r>
      <w:r>
        <w:rPr>
          <w:rFonts w:ascii="Times New Roman" w:hAnsi="Times New Roman"/>
          <w:sz w:val="22"/>
          <w:szCs w:val="22"/>
        </w:rPr>
        <w:t>). Het is zinv</w:t>
      </w:r>
      <w:r w:rsidR="00892F2E">
        <w:rPr>
          <w:rFonts w:ascii="Times New Roman" w:hAnsi="Times New Roman"/>
          <w:sz w:val="22"/>
          <w:szCs w:val="22"/>
        </w:rPr>
        <w:t>ol om huurtoeslag aan te vragen, als zijn vermogen beneden de € 25.000 blijft (2017).</w:t>
      </w:r>
    </w:p>
    <w:p w:rsidR="00154508" w:rsidRDefault="00154508" w:rsidP="00154508">
      <w:pPr>
        <w:pStyle w:val="PlainText"/>
        <w:ind w:left="708" w:hanging="708"/>
        <w:rPr>
          <w:rFonts w:ascii="Times New Roman" w:hAnsi="Times New Roman"/>
          <w:sz w:val="22"/>
          <w:szCs w:val="22"/>
        </w:rPr>
      </w:pPr>
    </w:p>
    <w:p w:rsidR="00154508" w:rsidRDefault="00154508" w:rsidP="00154508">
      <w:pPr>
        <w:pStyle w:val="PlainText"/>
        <w:ind w:left="708" w:hanging="708"/>
        <w:rPr>
          <w:rFonts w:ascii="Times New Roman" w:hAnsi="Times New Roman"/>
          <w:sz w:val="22"/>
          <w:szCs w:val="22"/>
        </w:rPr>
      </w:pP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Opgave 22.10</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aanpassingen onder a worden aan de werkgever toegekend. Bij de aanpassing onder b wordt gekeken of deze meeneembaar is. Zo ja, dan wordt die aan de werkneemster mevrouw Tarwe toegekend. De aanpassingen onder c zijn persoonsgebonden en worden aan de werkneemster toegekend. Voor de medische behandeling, genoemd onder d, is geen subsidie mogelijk.</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dienstverband moet ten minste 6 maanden duren.</w:t>
      </w:r>
    </w:p>
    <w:p w:rsidR="00A607CB" w:rsidRDefault="00154508" w:rsidP="00154508">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607CB">
        <w:rPr>
          <w:rFonts w:ascii="Times New Roman" w:hAnsi="Times New Roman"/>
          <w:sz w:val="22"/>
          <w:szCs w:val="22"/>
        </w:rPr>
        <w:t>De voorwaarden zijn:</w:t>
      </w:r>
    </w:p>
    <w:p w:rsidR="00154508" w:rsidRDefault="00154508" w:rsidP="00A607CB">
      <w:pPr>
        <w:pStyle w:val="PlainText"/>
        <w:numPr>
          <w:ilvl w:val="0"/>
          <w:numId w:val="19"/>
        </w:numPr>
        <w:rPr>
          <w:rFonts w:ascii="Times New Roman" w:hAnsi="Times New Roman"/>
          <w:sz w:val="22"/>
          <w:szCs w:val="22"/>
        </w:rPr>
      </w:pPr>
      <w:r>
        <w:rPr>
          <w:rFonts w:ascii="Times New Roman" w:hAnsi="Times New Roman"/>
          <w:sz w:val="22"/>
          <w:szCs w:val="22"/>
        </w:rPr>
        <w:t>Het gaat om kosten die niet algemeen gebruikelijk zijn</w:t>
      </w:r>
      <w:r w:rsidR="0009081C">
        <w:rPr>
          <w:rFonts w:ascii="Times New Roman" w:hAnsi="Times New Roman"/>
          <w:sz w:val="22"/>
          <w:szCs w:val="22"/>
        </w:rPr>
        <w:t>;</w:t>
      </w:r>
      <w:r>
        <w:rPr>
          <w:rFonts w:ascii="Times New Roman" w:hAnsi="Times New Roman"/>
          <w:sz w:val="22"/>
          <w:szCs w:val="22"/>
        </w:rPr>
        <w:t xml:space="preserve"> en</w:t>
      </w:r>
    </w:p>
    <w:p w:rsidR="00154508" w:rsidRDefault="0009081C" w:rsidP="00A607CB">
      <w:pPr>
        <w:pStyle w:val="PlainText"/>
        <w:numPr>
          <w:ilvl w:val="0"/>
          <w:numId w:val="19"/>
        </w:numPr>
        <w:rPr>
          <w:rFonts w:ascii="Times New Roman" w:hAnsi="Times New Roman"/>
          <w:sz w:val="22"/>
          <w:szCs w:val="22"/>
        </w:rPr>
      </w:pPr>
      <w:r>
        <w:rPr>
          <w:rFonts w:ascii="Times New Roman" w:hAnsi="Times New Roman"/>
          <w:sz w:val="22"/>
          <w:szCs w:val="22"/>
        </w:rPr>
        <w:t xml:space="preserve">De werkschoenen worden </w:t>
      </w:r>
      <w:r w:rsidR="00154508">
        <w:rPr>
          <w:rFonts w:ascii="Times New Roman" w:hAnsi="Times New Roman"/>
          <w:sz w:val="22"/>
          <w:szCs w:val="22"/>
        </w:rPr>
        <w:t>niet via een andere regeling vergoed</w:t>
      </w:r>
      <w:r>
        <w:rPr>
          <w:rFonts w:ascii="Times New Roman" w:hAnsi="Times New Roman"/>
          <w:sz w:val="22"/>
          <w:szCs w:val="22"/>
        </w:rPr>
        <w:t>;</w:t>
      </w:r>
      <w:r w:rsidR="00154508">
        <w:rPr>
          <w:rFonts w:ascii="Times New Roman" w:hAnsi="Times New Roman"/>
          <w:sz w:val="22"/>
          <w:szCs w:val="22"/>
        </w:rPr>
        <w:t xml:space="preserve"> en</w:t>
      </w:r>
    </w:p>
    <w:p w:rsidR="00154508" w:rsidRDefault="00FB4244" w:rsidP="00A607CB">
      <w:pPr>
        <w:pStyle w:val="PlainText"/>
        <w:numPr>
          <w:ilvl w:val="0"/>
          <w:numId w:val="19"/>
        </w:numPr>
        <w:rPr>
          <w:rFonts w:ascii="Times New Roman" w:hAnsi="Times New Roman"/>
          <w:sz w:val="22"/>
          <w:szCs w:val="22"/>
        </w:rPr>
      </w:pPr>
      <w:r>
        <w:rPr>
          <w:rFonts w:ascii="Times New Roman" w:hAnsi="Times New Roman"/>
          <w:sz w:val="22"/>
          <w:szCs w:val="22"/>
        </w:rPr>
        <w:t xml:space="preserve">De werkschoenen zijn </w:t>
      </w:r>
      <w:r w:rsidR="00154508">
        <w:rPr>
          <w:rFonts w:ascii="Times New Roman" w:hAnsi="Times New Roman"/>
          <w:sz w:val="22"/>
          <w:szCs w:val="22"/>
        </w:rPr>
        <w:t>vrijwel uitsluitend geïndiceerd/bestemd voor het werk.</w:t>
      </w:r>
    </w:p>
    <w:p w:rsidR="00154508" w:rsidRDefault="00154508" w:rsidP="00154508">
      <w:pPr>
        <w:pStyle w:val="PlainText"/>
        <w:ind w:left="708" w:hanging="708"/>
        <w:rPr>
          <w:rFonts w:ascii="Times New Roman" w:hAnsi="Times New Roman"/>
          <w:sz w:val="22"/>
          <w:szCs w:val="22"/>
        </w:rPr>
      </w:pP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Opgave 22.11</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2 maanden.</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6 maanden.</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WW-uitkering loopt door. Voor HSS zijn er geen kosten verbonden aan de proefplaatsing.</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reëel uitzicht bieden op een dienstverband van ten minste 6 maanden.</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Na een proefplaatsing is geen proeftijd toegestaan. </w:t>
      </w:r>
      <w:r w:rsidR="00892F2E">
        <w:rPr>
          <w:rFonts w:ascii="Times New Roman" w:hAnsi="Times New Roman"/>
          <w:sz w:val="22"/>
          <w:szCs w:val="22"/>
        </w:rPr>
        <w:t>Een eventu</w:t>
      </w:r>
      <w:r w:rsidR="00051635">
        <w:rPr>
          <w:rFonts w:ascii="Times New Roman" w:hAnsi="Times New Roman"/>
          <w:sz w:val="22"/>
          <w:szCs w:val="22"/>
        </w:rPr>
        <w:t>eel afgesproken</w:t>
      </w:r>
      <w:r w:rsidR="00892F2E">
        <w:rPr>
          <w:rFonts w:ascii="Times New Roman" w:hAnsi="Times New Roman"/>
          <w:sz w:val="22"/>
          <w:szCs w:val="22"/>
        </w:rPr>
        <w:t xml:space="preserve"> proeftijd is</w:t>
      </w:r>
      <w:r>
        <w:rPr>
          <w:rFonts w:ascii="Times New Roman" w:hAnsi="Times New Roman"/>
          <w:sz w:val="22"/>
          <w:szCs w:val="22"/>
        </w:rPr>
        <w:t xml:space="preserve"> dus nietig.</w:t>
      </w:r>
    </w:p>
    <w:p w:rsidR="00154508" w:rsidRDefault="00154508" w:rsidP="00154508">
      <w:pPr>
        <w:pStyle w:val="PlainText"/>
        <w:ind w:left="708" w:hanging="708"/>
        <w:rPr>
          <w:rFonts w:ascii="Times New Roman" w:hAnsi="Times New Roman"/>
          <w:sz w:val="22"/>
          <w:szCs w:val="22"/>
        </w:rPr>
      </w:pP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Opgave 22.12</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Jan verdient het minimumloon. Zijn toetsingsinkomen blijft daarmee onder de inkomensgrens die voor de zorgtoesl</w:t>
      </w:r>
      <w:r w:rsidR="00892F2E">
        <w:rPr>
          <w:rFonts w:ascii="Times New Roman" w:hAnsi="Times New Roman"/>
          <w:sz w:val="22"/>
          <w:szCs w:val="22"/>
        </w:rPr>
        <w:t>ag gesteld is, te weten € 27.857 (2017</w:t>
      </w:r>
      <w:r>
        <w:rPr>
          <w:rFonts w:ascii="Times New Roman" w:hAnsi="Times New Roman"/>
          <w:sz w:val="22"/>
          <w:szCs w:val="22"/>
        </w:rPr>
        <w:t>). Zijn vermogen blijft onder de grens van € 10</w:t>
      </w:r>
      <w:r w:rsidR="00892F2E">
        <w:rPr>
          <w:rFonts w:ascii="Times New Roman" w:hAnsi="Times New Roman"/>
          <w:sz w:val="22"/>
          <w:szCs w:val="22"/>
        </w:rPr>
        <w:t>7.752 (2017</w:t>
      </w:r>
      <w:r>
        <w:rPr>
          <w:rFonts w:ascii="Times New Roman" w:hAnsi="Times New Roman"/>
          <w:sz w:val="22"/>
          <w:szCs w:val="22"/>
        </w:rPr>
        <w:t>). Jan heeft recht op zorgtoeslag.</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Zorgtoeslag wordt uitgekeerd door de Belastingdienst (Toeslagen).</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Zorgtoeslag wordt verstrekt in de vorm van een maandelijks voorschot, gebaseerd op het geschat jaarinkomen van Jan </w:t>
      </w:r>
      <w:proofErr w:type="spellStart"/>
      <w:r>
        <w:rPr>
          <w:rFonts w:ascii="Times New Roman" w:hAnsi="Times New Roman"/>
          <w:sz w:val="22"/>
          <w:szCs w:val="22"/>
        </w:rPr>
        <w:t>Vaks</w:t>
      </w:r>
      <w:proofErr w:type="spellEnd"/>
      <w:r>
        <w:rPr>
          <w:rFonts w:ascii="Times New Roman" w:hAnsi="Times New Roman"/>
          <w:sz w:val="22"/>
          <w:szCs w:val="22"/>
        </w:rPr>
        <w:t xml:space="preserve">. De Belastingdienst betaalt steeds aan het eind van de voorafgaande maand, dus het voorschot voor de maand mei wordt eind april overgemaakt. Na afloop van het kalenderjaar wordt bepaald hoeveel inkomen Jan </w:t>
      </w:r>
      <w:proofErr w:type="spellStart"/>
      <w:r>
        <w:rPr>
          <w:rFonts w:ascii="Times New Roman" w:hAnsi="Times New Roman"/>
          <w:sz w:val="22"/>
          <w:szCs w:val="22"/>
        </w:rPr>
        <w:t>Vaks</w:t>
      </w:r>
      <w:proofErr w:type="spellEnd"/>
      <w:r>
        <w:rPr>
          <w:rFonts w:ascii="Times New Roman" w:hAnsi="Times New Roman"/>
          <w:sz w:val="22"/>
          <w:szCs w:val="22"/>
        </w:rPr>
        <w:t xml:space="preserve"> heeft genoten. Mogelijk krijgt hij dan nog een aanvulling of moet hij terugbetalen.</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Zorgtoeslag is een bijdrage in de basispremie Zvw, ook wel nominale premie genoemd, die elke Nederland</w:t>
      </w:r>
      <w:r w:rsidR="00892F2E">
        <w:rPr>
          <w:rFonts w:ascii="Times New Roman" w:hAnsi="Times New Roman"/>
          <w:sz w:val="22"/>
          <w:szCs w:val="22"/>
        </w:rPr>
        <w:t>er</w:t>
      </w:r>
      <w:r>
        <w:rPr>
          <w:rFonts w:ascii="Times New Roman" w:hAnsi="Times New Roman"/>
          <w:sz w:val="22"/>
          <w:szCs w:val="22"/>
        </w:rPr>
        <w:t xml:space="preserve"> vanaf 18 jaar verplicht moet afdragen.</w:t>
      </w:r>
    </w:p>
    <w:p w:rsidR="00154508" w:rsidRDefault="00892F2E" w:rsidP="00154508">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Tot 1 september 2018</w:t>
      </w:r>
      <w:r w:rsidR="00154508">
        <w:rPr>
          <w:rFonts w:ascii="Times New Roman" w:hAnsi="Times New Roman"/>
          <w:sz w:val="22"/>
          <w:szCs w:val="22"/>
        </w:rPr>
        <w:t>.</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Huurtoeslag, Kinderopvangtoeslag, Kindgebonden budget.</w:t>
      </w:r>
    </w:p>
    <w:p w:rsidR="00154508" w:rsidRDefault="00154508" w:rsidP="00154508">
      <w:pPr>
        <w:pStyle w:val="PlainText"/>
        <w:ind w:left="708" w:hanging="708"/>
        <w:rPr>
          <w:rFonts w:ascii="Times New Roman" w:hAnsi="Times New Roman"/>
          <w:sz w:val="22"/>
          <w:szCs w:val="22"/>
        </w:rPr>
      </w:pP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Opgave 22.13</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 Vanuit de WW is, met behoud van uitkering, een proefplaatsing mogelijk voor een maximale periode van twee maanden (in bijzondere situaties langer). Gedurende deze periode </w:t>
      </w:r>
      <w:r w:rsidR="00892F2E">
        <w:rPr>
          <w:rFonts w:ascii="Times New Roman" w:hAnsi="Times New Roman"/>
          <w:sz w:val="22"/>
          <w:szCs w:val="22"/>
        </w:rPr>
        <w:t>is de werkgever vrijgesteld van loonbetaling.</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ab/>
        <w:t xml:space="preserve">b. Het moet gaan om werk waartoe de werknemer in staat is. De werkgever moet een aansprakelijkheids- en ongevallenverzekering </w:t>
      </w:r>
      <w:r w:rsidR="00FB4244">
        <w:rPr>
          <w:rFonts w:ascii="Times New Roman" w:hAnsi="Times New Roman"/>
          <w:sz w:val="22"/>
          <w:szCs w:val="22"/>
        </w:rPr>
        <w:t xml:space="preserve">voor de werknemer </w:t>
      </w:r>
      <w:r>
        <w:rPr>
          <w:rFonts w:ascii="Times New Roman" w:hAnsi="Times New Roman"/>
          <w:sz w:val="22"/>
          <w:szCs w:val="22"/>
        </w:rPr>
        <w:t xml:space="preserve">afsluiten. De werknemer mag niet eerder bij deze werkgever in een proefplaatsing hebben gewerkt. </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ab/>
        <w:t xml:space="preserve">c. </w:t>
      </w:r>
      <w:proofErr w:type="spellStart"/>
      <w:r>
        <w:rPr>
          <w:rFonts w:ascii="Times New Roman" w:hAnsi="Times New Roman"/>
          <w:sz w:val="22"/>
          <w:szCs w:val="22"/>
        </w:rPr>
        <w:t>Questions</w:t>
      </w:r>
      <w:proofErr w:type="spellEnd"/>
      <w:r>
        <w:rPr>
          <w:rFonts w:ascii="Times New Roman" w:hAnsi="Times New Roman"/>
          <w:sz w:val="22"/>
          <w:szCs w:val="22"/>
        </w:rPr>
        <w:t xml:space="preserve"> moet bereid zijn hem een dienstverband voor ten minste zes maanden aan te bieden.</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ab/>
        <w:t>d. De proefplaats is geregeld in art. 76a WW.</w:t>
      </w:r>
    </w:p>
    <w:p w:rsidR="00154508" w:rsidRDefault="00154508" w:rsidP="00A607C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607CB">
        <w:rPr>
          <w:rFonts w:ascii="Times New Roman" w:hAnsi="Times New Roman"/>
          <w:sz w:val="22"/>
          <w:szCs w:val="22"/>
        </w:rPr>
        <w:t xml:space="preserve">a.   </w:t>
      </w:r>
      <w:r>
        <w:rPr>
          <w:rFonts w:ascii="Times New Roman" w:hAnsi="Times New Roman"/>
          <w:sz w:val="22"/>
          <w:szCs w:val="22"/>
        </w:rPr>
        <w:t>Hier wordt gedoeld op de werkbonus.</w:t>
      </w:r>
    </w:p>
    <w:p w:rsidR="00154508" w:rsidRDefault="00154508" w:rsidP="00A607CB">
      <w:pPr>
        <w:pStyle w:val="PlainText"/>
        <w:numPr>
          <w:ilvl w:val="0"/>
          <w:numId w:val="23"/>
        </w:numPr>
        <w:rPr>
          <w:rFonts w:ascii="Times New Roman" w:hAnsi="Times New Roman"/>
          <w:sz w:val="22"/>
          <w:szCs w:val="22"/>
        </w:rPr>
      </w:pPr>
      <w:r>
        <w:rPr>
          <w:rFonts w:ascii="Times New Roman" w:hAnsi="Times New Roman"/>
          <w:sz w:val="22"/>
          <w:szCs w:val="22"/>
        </w:rPr>
        <w:t xml:space="preserve">Deze faciliteit is bedoeld voor </w:t>
      </w:r>
      <w:r w:rsidR="006D5764">
        <w:rPr>
          <w:rFonts w:ascii="Times New Roman" w:hAnsi="Times New Roman"/>
          <w:sz w:val="22"/>
          <w:szCs w:val="22"/>
        </w:rPr>
        <w:t>werknemers</w:t>
      </w:r>
      <w:r>
        <w:rPr>
          <w:rFonts w:ascii="Times New Roman" w:hAnsi="Times New Roman"/>
          <w:sz w:val="22"/>
          <w:szCs w:val="22"/>
        </w:rPr>
        <w:t xml:space="preserve"> die aan het begin van het jaar 6</w:t>
      </w:r>
      <w:r w:rsidR="006D5764">
        <w:rPr>
          <w:rFonts w:ascii="Times New Roman" w:hAnsi="Times New Roman"/>
          <w:sz w:val="22"/>
          <w:szCs w:val="22"/>
        </w:rPr>
        <w:t>3 jaar zijn maar de pensioenleeftijd nog niet bereikt hebben (2017).</w:t>
      </w:r>
    </w:p>
    <w:p w:rsidR="00154508" w:rsidRDefault="00154508" w:rsidP="00A607CB">
      <w:pPr>
        <w:pStyle w:val="PlainText"/>
        <w:numPr>
          <w:ilvl w:val="0"/>
          <w:numId w:val="23"/>
        </w:numPr>
        <w:rPr>
          <w:rFonts w:ascii="Times New Roman" w:hAnsi="Times New Roman"/>
          <w:sz w:val="22"/>
          <w:szCs w:val="22"/>
        </w:rPr>
      </w:pPr>
      <w:r>
        <w:rPr>
          <w:rFonts w:ascii="Times New Roman" w:hAnsi="Times New Roman"/>
          <w:sz w:val="22"/>
          <w:szCs w:val="22"/>
        </w:rPr>
        <w:t>De maximale werkbonus bedraagt € 1.119.</w:t>
      </w:r>
    </w:p>
    <w:p w:rsidR="00154508" w:rsidRDefault="00154508" w:rsidP="00A607CB">
      <w:pPr>
        <w:pStyle w:val="PlainText"/>
        <w:numPr>
          <w:ilvl w:val="0"/>
          <w:numId w:val="23"/>
        </w:numPr>
        <w:rPr>
          <w:rFonts w:ascii="Times New Roman" w:hAnsi="Times New Roman"/>
          <w:sz w:val="22"/>
          <w:szCs w:val="22"/>
        </w:rPr>
      </w:pPr>
      <w:r>
        <w:rPr>
          <w:rFonts w:ascii="Times New Roman" w:hAnsi="Times New Roman"/>
          <w:sz w:val="22"/>
          <w:szCs w:val="22"/>
        </w:rPr>
        <w:t>De werkbonus is een korting op de af te dragen loonbelasting.</w:t>
      </w:r>
    </w:p>
    <w:p w:rsidR="00154508" w:rsidRDefault="00154508" w:rsidP="00A607CB">
      <w:pPr>
        <w:pStyle w:val="PlainText"/>
        <w:numPr>
          <w:ilvl w:val="0"/>
          <w:numId w:val="23"/>
        </w:numPr>
        <w:rPr>
          <w:rFonts w:ascii="Times New Roman" w:hAnsi="Times New Roman"/>
          <w:sz w:val="22"/>
          <w:szCs w:val="22"/>
        </w:rPr>
      </w:pPr>
      <w:r>
        <w:rPr>
          <w:rFonts w:ascii="Times New Roman" w:hAnsi="Times New Roman"/>
          <w:sz w:val="22"/>
          <w:szCs w:val="22"/>
        </w:rPr>
        <w:t>De hoogte van het inkomen bepaalt de hoogte van de doorwerkbonus. Er is een minimum</w:t>
      </w:r>
      <w:r w:rsidR="00FB4244">
        <w:rPr>
          <w:rFonts w:ascii="Times New Roman" w:hAnsi="Times New Roman"/>
          <w:sz w:val="22"/>
          <w:szCs w:val="22"/>
        </w:rPr>
        <w:t>-</w:t>
      </w:r>
      <w:r>
        <w:rPr>
          <w:rFonts w:ascii="Times New Roman" w:hAnsi="Times New Roman"/>
          <w:sz w:val="22"/>
          <w:szCs w:val="22"/>
        </w:rPr>
        <w:t xml:space="preserve"> en een maximuminkomen bepaald waarover de doorwerkbonus wordt berekend (Voor 201</w:t>
      </w:r>
      <w:r w:rsidR="006D5764">
        <w:rPr>
          <w:rFonts w:ascii="Times New Roman" w:hAnsi="Times New Roman"/>
          <w:sz w:val="22"/>
          <w:szCs w:val="22"/>
        </w:rPr>
        <w:t>7</w:t>
      </w:r>
      <w:r>
        <w:rPr>
          <w:rFonts w:ascii="Times New Roman" w:hAnsi="Times New Roman"/>
          <w:sz w:val="22"/>
          <w:szCs w:val="22"/>
        </w:rPr>
        <w:t xml:space="preserve"> is het minimum € 17.327 en het maximum € 33.694). </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Casper kan een tegemoetkoming krijgen in de kosten van de </w:t>
      </w:r>
      <w:r w:rsidR="006D5764">
        <w:rPr>
          <w:rFonts w:ascii="Times New Roman" w:hAnsi="Times New Roman"/>
          <w:sz w:val="22"/>
          <w:szCs w:val="22"/>
        </w:rPr>
        <w:t xml:space="preserve">nominale </w:t>
      </w:r>
      <w:r>
        <w:rPr>
          <w:rFonts w:ascii="Times New Roman" w:hAnsi="Times New Roman"/>
          <w:sz w:val="22"/>
          <w:szCs w:val="22"/>
        </w:rPr>
        <w:t xml:space="preserve">premie </w:t>
      </w:r>
      <w:r w:rsidR="006D5764">
        <w:rPr>
          <w:rFonts w:ascii="Times New Roman" w:hAnsi="Times New Roman"/>
          <w:sz w:val="22"/>
          <w:szCs w:val="22"/>
        </w:rPr>
        <w:t xml:space="preserve">(basispremie) </w:t>
      </w:r>
      <w:r>
        <w:rPr>
          <w:rFonts w:ascii="Times New Roman" w:hAnsi="Times New Roman"/>
          <w:sz w:val="22"/>
          <w:szCs w:val="22"/>
        </w:rPr>
        <w:t>die hij afdraagt aan zijn zorgverzekeraar. Dit is vastgelegd in art. 2 van de Wet op de zorgtoeslag.</w:t>
      </w:r>
    </w:p>
    <w:p w:rsidR="00154508" w:rsidRDefault="00154508" w:rsidP="00154508">
      <w:pPr>
        <w:pStyle w:val="PlainText"/>
        <w:ind w:left="708" w:hanging="708"/>
        <w:rPr>
          <w:rFonts w:ascii="Times New Roman" w:hAnsi="Times New Roman"/>
          <w:sz w:val="22"/>
          <w:szCs w:val="22"/>
        </w:rPr>
      </w:pP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Opgave 22.14</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proefplaatsing, met een maximale duur van in principe twee maanden, wordt in de volgende wetsartikelen geregeld: Art. 76a WW respectievelijk art. 37 WIA.</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de kosten van de aanpassingen krijgt Baby’s en </w:t>
      </w:r>
      <w:proofErr w:type="spellStart"/>
      <w:r>
        <w:rPr>
          <w:rFonts w:ascii="Times New Roman" w:hAnsi="Times New Roman"/>
          <w:sz w:val="22"/>
          <w:szCs w:val="22"/>
        </w:rPr>
        <w:t>Kids</w:t>
      </w:r>
      <w:proofErr w:type="spellEnd"/>
      <w:r>
        <w:rPr>
          <w:rFonts w:ascii="Times New Roman" w:hAnsi="Times New Roman"/>
          <w:sz w:val="22"/>
          <w:szCs w:val="22"/>
        </w:rPr>
        <w:t xml:space="preserve"> geen subsidie. Deze kunnen namelijk worden bestreden uit de premiekorting</w:t>
      </w:r>
      <w:r w:rsidR="00E254A7">
        <w:rPr>
          <w:rFonts w:ascii="Times New Roman" w:hAnsi="Times New Roman"/>
          <w:sz w:val="22"/>
          <w:szCs w:val="22"/>
        </w:rPr>
        <w:t xml:space="preserve"> arbeidsgehandicapte werknemer, waarop de werkgever recht heeft.</w:t>
      </w:r>
      <w:r>
        <w:rPr>
          <w:rFonts w:ascii="Times New Roman" w:hAnsi="Times New Roman"/>
          <w:sz w:val="22"/>
          <w:szCs w:val="22"/>
        </w:rPr>
        <w:t>. Art. 36 lid 1 letter b WIA geeft aan dat pas na afloop van de drie jaar waarin premiekorting wordt genoten, sprake kan zijn van subsidie voor meerkosten.</w:t>
      </w:r>
    </w:p>
    <w:p w:rsidR="00C94AF7" w:rsidRDefault="00154508" w:rsidP="00154508">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In art. </w:t>
      </w:r>
      <w:r w:rsidR="003442F7">
        <w:rPr>
          <w:rFonts w:ascii="Times New Roman" w:hAnsi="Times New Roman"/>
          <w:sz w:val="22"/>
          <w:szCs w:val="22"/>
        </w:rPr>
        <w:t>1.</w:t>
      </w:r>
      <w:r>
        <w:rPr>
          <w:rFonts w:ascii="Times New Roman" w:hAnsi="Times New Roman"/>
          <w:sz w:val="22"/>
          <w:szCs w:val="22"/>
        </w:rPr>
        <w:t>6 van de Wet kinderopvang</w:t>
      </w:r>
      <w:r w:rsidR="003442F7">
        <w:rPr>
          <w:rFonts w:ascii="Times New Roman" w:hAnsi="Times New Roman"/>
          <w:sz w:val="22"/>
          <w:szCs w:val="22"/>
        </w:rPr>
        <w:t xml:space="preserve"> en kwaliteitseisen peuterspeelzalen</w:t>
      </w:r>
      <w:r>
        <w:rPr>
          <w:rFonts w:ascii="Times New Roman" w:hAnsi="Times New Roman"/>
          <w:sz w:val="22"/>
          <w:szCs w:val="22"/>
        </w:rPr>
        <w:t xml:space="preserve"> is geregeld dat een ouder recht kan hebben op kinderopvangtoeslag van het Rijk. Een en ander is uitgewerkt in het Besluit kinderopvangtoeslag. De kinderopvangtoeslag wordt uitgekeerd door de Belastingdienst Toeslagen (evenals de Huurtoeslag, de Zorgtoeslag en het Kindgebonden budget). Ingevolge art. </w:t>
      </w:r>
      <w:r w:rsidR="00C94AF7">
        <w:rPr>
          <w:rFonts w:ascii="Times New Roman" w:hAnsi="Times New Roman"/>
          <w:sz w:val="22"/>
          <w:szCs w:val="22"/>
        </w:rPr>
        <w:t>1.</w:t>
      </w:r>
      <w:r>
        <w:rPr>
          <w:rFonts w:ascii="Times New Roman" w:hAnsi="Times New Roman"/>
          <w:sz w:val="22"/>
          <w:szCs w:val="22"/>
        </w:rPr>
        <w:t xml:space="preserve">5 van de Wet kinderopvang </w:t>
      </w:r>
      <w:r w:rsidR="00C94AF7">
        <w:rPr>
          <w:rFonts w:ascii="Times New Roman" w:hAnsi="Times New Roman"/>
          <w:sz w:val="22"/>
          <w:szCs w:val="22"/>
        </w:rPr>
        <w:t xml:space="preserve">en kwaliteitseisen peuterspeelzalen </w:t>
      </w:r>
      <w:r>
        <w:rPr>
          <w:rFonts w:ascii="Times New Roman" w:hAnsi="Times New Roman"/>
          <w:sz w:val="22"/>
          <w:szCs w:val="22"/>
        </w:rPr>
        <w:t xml:space="preserve">bestaat alleen aanspraak op kinderopvangtoeslag als het gaat om kinderopvang in een geregistreerd kindercentrum of om gastouderopvang die plaatsvindt via een geregistreerd gastouderbureau. </w:t>
      </w:r>
    </w:p>
    <w:p w:rsidR="00154508" w:rsidRDefault="00C94AF7" w:rsidP="00154508">
      <w:pPr>
        <w:pStyle w:val="PlainText"/>
        <w:ind w:left="708" w:hanging="708"/>
        <w:rPr>
          <w:rFonts w:ascii="Times New Roman" w:hAnsi="Times New Roman"/>
          <w:sz w:val="22"/>
          <w:szCs w:val="22"/>
        </w:rPr>
      </w:pPr>
      <w:r>
        <w:rPr>
          <w:rFonts w:ascii="Times New Roman" w:hAnsi="Times New Roman"/>
          <w:sz w:val="22"/>
          <w:szCs w:val="22"/>
        </w:rPr>
        <w:tab/>
      </w:r>
      <w:r w:rsidR="00154508">
        <w:rPr>
          <w:rFonts w:ascii="Times New Roman" w:hAnsi="Times New Roman"/>
          <w:sz w:val="22"/>
          <w:szCs w:val="22"/>
        </w:rPr>
        <w:t xml:space="preserve">Art. </w:t>
      </w:r>
      <w:r>
        <w:rPr>
          <w:rFonts w:ascii="Times New Roman" w:hAnsi="Times New Roman"/>
          <w:sz w:val="22"/>
          <w:szCs w:val="22"/>
        </w:rPr>
        <w:t>1.</w:t>
      </w:r>
      <w:r w:rsidR="00154508">
        <w:rPr>
          <w:rFonts w:ascii="Times New Roman" w:hAnsi="Times New Roman"/>
          <w:sz w:val="22"/>
          <w:szCs w:val="22"/>
        </w:rPr>
        <w:t xml:space="preserve">6 </w:t>
      </w:r>
      <w:r>
        <w:rPr>
          <w:rFonts w:ascii="Times New Roman" w:hAnsi="Times New Roman"/>
          <w:sz w:val="22"/>
          <w:szCs w:val="22"/>
        </w:rPr>
        <w:t>van deze wet</w:t>
      </w:r>
      <w:r w:rsidR="00154508">
        <w:rPr>
          <w:rFonts w:ascii="Times New Roman" w:hAnsi="Times New Roman"/>
          <w:sz w:val="22"/>
          <w:szCs w:val="22"/>
        </w:rPr>
        <w:t xml:space="preserve"> noemt de doelgroep. Het komt er kort gezegd op neer dat de ouder betaald of onbetaald werk moet hebben of bezig is met scholing of stage. De hoogte van de kinderopvangtoeslag wordt bepaald door de draagkracht van de ouder, de kosten van de kinderopvang en de soort kinderopvang (art.</w:t>
      </w:r>
      <w:r w:rsidR="00E80DFB">
        <w:rPr>
          <w:rFonts w:ascii="Times New Roman" w:hAnsi="Times New Roman"/>
          <w:sz w:val="22"/>
          <w:szCs w:val="22"/>
        </w:rPr>
        <w:t>1.</w:t>
      </w:r>
      <w:r w:rsidR="00154508">
        <w:rPr>
          <w:rFonts w:ascii="Times New Roman" w:hAnsi="Times New Roman"/>
          <w:sz w:val="22"/>
          <w:szCs w:val="22"/>
        </w:rPr>
        <w:t>7 Wet kinderopvang</w:t>
      </w:r>
      <w:r w:rsidR="006A7570">
        <w:rPr>
          <w:rFonts w:ascii="Times New Roman" w:hAnsi="Times New Roman"/>
          <w:sz w:val="22"/>
          <w:szCs w:val="22"/>
        </w:rPr>
        <w:t xml:space="preserve"> en kwaliteitseisen peuter</w:t>
      </w:r>
      <w:r w:rsidR="00E80DFB">
        <w:rPr>
          <w:rFonts w:ascii="Times New Roman" w:hAnsi="Times New Roman"/>
          <w:sz w:val="22"/>
          <w:szCs w:val="22"/>
        </w:rPr>
        <w:t>speelzalen</w:t>
      </w:r>
      <w:r w:rsidR="00154508">
        <w:rPr>
          <w:rFonts w:ascii="Times New Roman" w:hAnsi="Times New Roman"/>
          <w:sz w:val="22"/>
          <w:szCs w:val="22"/>
        </w:rPr>
        <w:t>). Als er sprake is van tegenwoordige arbeid, wordt de toeslag verhoogd.</w:t>
      </w:r>
    </w:p>
    <w:p w:rsidR="00154508" w:rsidRDefault="00154508" w:rsidP="00154508">
      <w:pPr>
        <w:pStyle w:val="PlainText"/>
        <w:ind w:left="708" w:hanging="708"/>
        <w:rPr>
          <w:rFonts w:ascii="Times New Roman" w:hAnsi="Times New Roman"/>
          <w:sz w:val="22"/>
          <w:szCs w:val="22"/>
        </w:rPr>
      </w:pPr>
    </w:p>
    <w:p w:rsidR="00A607CB" w:rsidRDefault="00A607CB" w:rsidP="00154508">
      <w:pPr>
        <w:pStyle w:val="PlainText"/>
        <w:ind w:left="708" w:hanging="708"/>
        <w:rPr>
          <w:rFonts w:ascii="Times New Roman" w:hAnsi="Times New Roman"/>
          <w:sz w:val="22"/>
          <w:szCs w:val="22"/>
        </w:rPr>
      </w:pP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lastRenderedPageBreak/>
        <w:t>Opgave 22.15</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Karel dient bij UWV te worden ziek gemeld. Op grond van art. 29b lid 1 letter a ZW bestaat er recht op ziekengeld (de no-riskpolis). Omdat er geen mogelijkheden tot herplaatsing zijn, zal de re-integratie zich moeten richten op werkzaamheden buiten onderneming Alu bv.</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Ziekmelding is voor beide partijen de beste optie en staat een goede onderlinge </w:t>
      </w:r>
      <w:r w:rsidR="00E80DFB">
        <w:rPr>
          <w:rFonts w:ascii="Times New Roman" w:hAnsi="Times New Roman"/>
          <w:sz w:val="22"/>
          <w:szCs w:val="22"/>
        </w:rPr>
        <w:t>verstand</w:t>
      </w:r>
      <w:r>
        <w:rPr>
          <w:rFonts w:ascii="Times New Roman" w:hAnsi="Times New Roman"/>
          <w:sz w:val="22"/>
          <w:szCs w:val="22"/>
        </w:rPr>
        <w:t>houding niet in de weg. Dus een ziekmelding in combinatie met het inzetten van een outplacementtraject.</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Hoofdstuk IIA Ziektewet </w:t>
      </w:r>
      <w:r w:rsidR="00E80DFB">
        <w:rPr>
          <w:rFonts w:ascii="Times New Roman" w:hAnsi="Times New Roman"/>
          <w:sz w:val="22"/>
          <w:szCs w:val="22"/>
        </w:rPr>
        <w:t xml:space="preserve">noemt de proefplaatsing als </w:t>
      </w:r>
      <w:r>
        <w:rPr>
          <w:rFonts w:ascii="Times New Roman" w:hAnsi="Times New Roman"/>
          <w:sz w:val="22"/>
          <w:szCs w:val="22"/>
        </w:rPr>
        <w:t>r</w:t>
      </w:r>
      <w:r w:rsidR="00E80DFB">
        <w:rPr>
          <w:rFonts w:ascii="Times New Roman" w:hAnsi="Times New Roman"/>
          <w:sz w:val="22"/>
          <w:szCs w:val="22"/>
        </w:rPr>
        <w:t xml:space="preserve">e-integratie-instrument. </w:t>
      </w:r>
      <w:r>
        <w:rPr>
          <w:rFonts w:ascii="Times New Roman" w:hAnsi="Times New Roman"/>
          <w:sz w:val="22"/>
          <w:szCs w:val="22"/>
        </w:rPr>
        <w:t>In het Re-integratiebesluit worden richtlijn</w:t>
      </w:r>
      <w:r w:rsidR="003442F7">
        <w:rPr>
          <w:rFonts w:ascii="Times New Roman" w:hAnsi="Times New Roman"/>
          <w:sz w:val="22"/>
          <w:szCs w:val="22"/>
        </w:rPr>
        <w:t xml:space="preserve">en gegeven voor het </w:t>
      </w:r>
      <w:r>
        <w:rPr>
          <w:rFonts w:ascii="Times New Roman" w:hAnsi="Times New Roman"/>
          <w:sz w:val="22"/>
          <w:szCs w:val="22"/>
        </w:rPr>
        <w:t>verstrekken van subsidies of voorzieningen.</w:t>
      </w:r>
    </w:p>
    <w:p w:rsidR="00154508" w:rsidRDefault="00154508" w:rsidP="00154508">
      <w:pPr>
        <w:pStyle w:val="PlainText"/>
        <w:ind w:left="708" w:hanging="708"/>
        <w:rPr>
          <w:rFonts w:ascii="Times New Roman" w:hAnsi="Times New Roman"/>
          <w:sz w:val="22"/>
          <w:szCs w:val="22"/>
        </w:rPr>
      </w:pP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Opgave 22.16</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Ingevolge art. 25 WIA heeft de werkgever re-integratieverplichtingen. </w:t>
      </w:r>
      <w:proofErr w:type="spellStart"/>
      <w:r>
        <w:rPr>
          <w:rFonts w:ascii="Times New Roman" w:hAnsi="Times New Roman"/>
          <w:sz w:val="22"/>
          <w:szCs w:val="22"/>
        </w:rPr>
        <w:t>Flying</w:t>
      </w:r>
      <w:proofErr w:type="spellEnd"/>
      <w:r>
        <w:rPr>
          <w:rFonts w:ascii="Times New Roman" w:hAnsi="Times New Roman"/>
          <w:sz w:val="22"/>
          <w:szCs w:val="22"/>
        </w:rPr>
        <w:t xml:space="preserve"> object bv moet zorgen voor aanpassingen aan de werkplek of werkomgeving die niet mee kunnen worden genomen (bijvoorbeeld een rolstoelingang of gehandicaptentoilet). Daarvoor kan de onderneming mogelijk van UWV een vergoeding krijgen op grond van art. 36 lid 1 en 2 WIA. Hierbij gelden de volgende voorwaarden:</w:t>
      </w:r>
    </w:p>
    <w:p w:rsidR="00154508" w:rsidRDefault="00154508" w:rsidP="00A607CB">
      <w:pPr>
        <w:pStyle w:val="PlainText"/>
        <w:numPr>
          <w:ilvl w:val="0"/>
          <w:numId w:val="24"/>
        </w:numPr>
        <w:rPr>
          <w:rFonts w:ascii="Times New Roman" w:hAnsi="Times New Roman"/>
          <w:sz w:val="22"/>
          <w:szCs w:val="22"/>
        </w:rPr>
      </w:pPr>
      <w:r>
        <w:rPr>
          <w:rFonts w:ascii="Times New Roman" w:hAnsi="Times New Roman"/>
          <w:sz w:val="22"/>
          <w:szCs w:val="22"/>
        </w:rPr>
        <w:t>De werknemer moet een dienstbetrekking hebben van ten minste zes maanden</w:t>
      </w:r>
      <w:r w:rsidR="006C4A65">
        <w:rPr>
          <w:rFonts w:ascii="Times New Roman" w:hAnsi="Times New Roman"/>
          <w:sz w:val="22"/>
          <w:szCs w:val="22"/>
        </w:rPr>
        <w:t>.</w:t>
      </w:r>
    </w:p>
    <w:p w:rsidR="00154508" w:rsidRDefault="00154508" w:rsidP="00A607CB">
      <w:pPr>
        <w:pStyle w:val="PlainText"/>
        <w:numPr>
          <w:ilvl w:val="0"/>
          <w:numId w:val="24"/>
        </w:numPr>
        <w:rPr>
          <w:rFonts w:ascii="Times New Roman" w:hAnsi="Times New Roman"/>
          <w:sz w:val="22"/>
          <w:szCs w:val="22"/>
        </w:rPr>
      </w:pPr>
      <w:r>
        <w:rPr>
          <w:rFonts w:ascii="Times New Roman" w:hAnsi="Times New Roman"/>
          <w:sz w:val="22"/>
          <w:szCs w:val="22"/>
        </w:rPr>
        <w:t>De kosten moeten gemaakt zijn voor voorzieningen die naar de aard der zaak ‘duurzaam met</w:t>
      </w:r>
      <w:r w:rsidR="00A957D7">
        <w:rPr>
          <w:rFonts w:ascii="Times New Roman" w:hAnsi="Times New Roman"/>
          <w:sz w:val="22"/>
          <w:szCs w:val="22"/>
        </w:rPr>
        <w:t xml:space="preserve"> </w:t>
      </w:r>
      <w:r>
        <w:rPr>
          <w:rFonts w:ascii="Times New Roman" w:hAnsi="Times New Roman"/>
          <w:sz w:val="22"/>
          <w:szCs w:val="22"/>
        </w:rPr>
        <w:t>het bedrijf van de werkgever zijn verenigd’</w:t>
      </w:r>
      <w:r w:rsidR="006C4A65">
        <w:rPr>
          <w:rFonts w:ascii="Times New Roman" w:hAnsi="Times New Roman"/>
          <w:sz w:val="22"/>
          <w:szCs w:val="22"/>
        </w:rPr>
        <w:t>.</w:t>
      </w:r>
    </w:p>
    <w:p w:rsidR="00154508" w:rsidRDefault="00154508" w:rsidP="00A607CB">
      <w:pPr>
        <w:pStyle w:val="PlainText"/>
        <w:numPr>
          <w:ilvl w:val="0"/>
          <w:numId w:val="24"/>
        </w:numPr>
        <w:rPr>
          <w:rFonts w:ascii="Times New Roman" w:hAnsi="Times New Roman"/>
          <w:sz w:val="22"/>
          <w:szCs w:val="22"/>
        </w:rPr>
      </w:pPr>
      <w:r>
        <w:rPr>
          <w:rFonts w:ascii="Times New Roman" w:hAnsi="Times New Roman"/>
          <w:sz w:val="22"/>
          <w:szCs w:val="22"/>
        </w:rPr>
        <w:t>De kosten moeten meer bedragen dan bij algemene maatregel van bestuur te bepalen bedragen, die samenhangen met de hoogte van het loon van de werknemer.</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ab/>
        <w:t>Hoofdstuk 12.3.3.2 van de Sociale verzekeringenalmanak geeft aan dat de werkgever een vergoeding kan krijgen als zijn kosten meer bedragen dan de door hem ontvangen premiekorting arbeidsgehandicapte medewerkers. Als de werkgever geen recht zou hebben op premiekorting, is er geen drempel en wordt het volledige bedrag vergoed.</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Functioneel beperkt is iemand die een uitkering op grond van de WIA (WGA), WAO, </w:t>
      </w:r>
      <w:proofErr w:type="spellStart"/>
      <w:r>
        <w:rPr>
          <w:rFonts w:ascii="Times New Roman" w:hAnsi="Times New Roman"/>
          <w:sz w:val="22"/>
          <w:szCs w:val="22"/>
        </w:rPr>
        <w:t>Waz</w:t>
      </w:r>
      <w:proofErr w:type="spellEnd"/>
      <w:r>
        <w:rPr>
          <w:rFonts w:ascii="Times New Roman" w:hAnsi="Times New Roman"/>
          <w:sz w:val="22"/>
          <w:szCs w:val="22"/>
        </w:rPr>
        <w:t xml:space="preserve">, </w:t>
      </w:r>
      <w:proofErr w:type="spellStart"/>
      <w:r>
        <w:rPr>
          <w:rFonts w:ascii="Times New Roman" w:hAnsi="Times New Roman"/>
          <w:sz w:val="22"/>
          <w:szCs w:val="22"/>
        </w:rPr>
        <w:t>Wajong</w:t>
      </w:r>
      <w:proofErr w:type="spellEnd"/>
      <w:r>
        <w:rPr>
          <w:rFonts w:ascii="Times New Roman" w:hAnsi="Times New Roman"/>
          <w:sz w:val="22"/>
          <w:szCs w:val="22"/>
        </w:rPr>
        <w:t xml:space="preserve"> of Ziektewet (ZW) ontvangt, of naar het oordeel van UWV een structurele functionele beperking heeft. Zie art. 29b ZW.</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no-riskpolis is vastgelegd in art. 29b ZW. Als een werkgever een functioneel beperkte in dienst neemt, loopt hij niet de financiële risico’s bij ziekte of arbeidsongeschiktheid van een werknemer. De functioneel beperkte heeft namelijk recht op ziekengeld van UWV.</w:t>
      </w:r>
      <w:r w:rsidR="00A957D7">
        <w:rPr>
          <w:rFonts w:ascii="Times New Roman" w:hAnsi="Times New Roman"/>
          <w:sz w:val="22"/>
          <w:szCs w:val="22"/>
        </w:rPr>
        <w:t xml:space="preserve"> Dit houdt voor de werkgever een compensatie in voor zijn loonkosten.</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no-riskpolis bestaat uit twee delen:</w:t>
      </w:r>
    </w:p>
    <w:p w:rsidR="00154508" w:rsidRDefault="00154508" w:rsidP="00A607CB">
      <w:pPr>
        <w:pStyle w:val="PlainText"/>
        <w:numPr>
          <w:ilvl w:val="0"/>
          <w:numId w:val="26"/>
        </w:numPr>
        <w:rPr>
          <w:rFonts w:ascii="Times New Roman" w:hAnsi="Times New Roman"/>
          <w:sz w:val="22"/>
          <w:szCs w:val="22"/>
        </w:rPr>
      </w:pPr>
      <w:r>
        <w:rPr>
          <w:rFonts w:ascii="Times New Roman" w:hAnsi="Times New Roman"/>
          <w:sz w:val="22"/>
          <w:szCs w:val="22"/>
        </w:rPr>
        <w:t>De werkgever krijgt een financiële compensatie als de functioneel beperkte ziek wordt. Hij moet wel het loon doorbetalen, maar wordt daarvoor voor een groot deel gecompenseerd door UWV. De functioneel beperkte heeft immers recht op een Ziektewetuitkering van UWV. Deze</w:t>
      </w:r>
      <w:r w:rsidR="008C49EA">
        <w:rPr>
          <w:rFonts w:ascii="Times New Roman" w:hAnsi="Times New Roman"/>
          <w:sz w:val="22"/>
          <w:szCs w:val="22"/>
        </w:rPr>
        <w:t xml:space="preserve"> bedraagt </w:t>
      </w:r>
      <w:r>
        <w:rPr>
          <w:rFonts w:ascii="Times New Roman" w:hAnsi="Times New Roman"/>
          <w:sz w:val="22"/>
          <w:szCs w:val="22"/>
        </w:rPr>
        <w:t>mees</w:t>
      </w:r>
      <w:r w:rsidR="008C49EA">
        <w:rPr>
          <w:rFonts w:ascii="Times New Roman" w:hAnsi="Times New Roman"/>
          <w:sz w:val="22"/>
          <w:szCs w:val="22"/>
        </w:rPr>
        <w:t xml:space="preserve">tal </w:t>
      </w:r>
      <w:r>
        <w:rPr>
          <w:rFonts w:ascii="Times New Roman" w:hAnsi="Times New Roman"/>
          <w:sz w:val="22"/>
          <w:szCs w:val="22"/>
        </w:rPr>
        <w:t>70%. De werkgever mag deze uitkering in mindering brengen op het loon dat hij moet doorbetalen.</w:t>
      </w:r>
    </w:p>
    <w:p w:rsidR="00154508" w:rsidRDefault="00154508" w:rsidP="00A607CB">
      <w:pPr>
        <w:pStyle w:val="PlainText"/>
        <w:numPr>
          <w:ilvl w:val="0"/>
          <w:numId w:val="26"/>
        </w:numPr>
        <w:rPr>
          <w:rFonts w:ascii="Times New Roman" w:hAnsi="Times New Roman"/>
          <w:sz w:val="22"/>
          <w:szCs w:val="22"/>
        </w:rPr>
      </w:pPr>
      <w:r>
        <w:rPr>
          <w:rFonts w:ascii="Times New Roman" w:hAnsi="Times New Roman"/>
          <w:sz w:val="22"/>
          <w:szCs w:val="22"/>
        </w:rPr>
        <w:t>Komt de functioneel beperkte uiteindelijk in de WIA terecht, dan heeft dat geen nadelige gevolgen voor de premie</w:t>
      </w:r>
      <w:r w:rsidR="006C4A65">
        <w:rPr>
          <w:rFonts w:ascii="Times New Roman" w:hAnsi="Times New Roman"/>
          <w:sz w:val="22"/>
          <w:szCs w:val="22"/>
        </w:rPr>
        <w:t xml:space="preserve"> van de werkgever</w:t>
      </w:r>
      <w:r>
        <w:rPr>
          <w:rFonts w:ascii="Times New Roman" w:hAnsi="Times New Roman"/>
          <w:sz w:val="22"/>
          <w:szCs w:val="22"/>
        </w:rPr>
        <w:t>: de Whk-premie gaat niet omhoog.</w:t>
      </w:r>
    </w:p>
    <w:p w:rsidR="00E3312B" w:rsidRDefault="00154508" w:rsidP="00A607CB">
      <w:pPr>
        <w:spacing w:line="240" w:lineRule="atLeast"/>
        <w:ind w:left="720" w:hanging="720"/>
        <w:rPr>
          <w:color w:val="000000"/>
          <w:szCs w:val="22"/>
        </w:rPr>
      </w:pPr>
      <w:r w:rsidRPr="00A957D7">
        <w:rPr>
          <w:szCs w:val="22"/>
        </w:rPr>
        <w:t>5.</w:t>
      </w:r>
      <w:r w:rsidRPr="00A957D7">
        <w:rPr>
          <w:szCs w:val="22"/>
        </w:rPr>
        <w:tab/>
        <w:t xml:space="preserve">De no-riskpolis geldt meestal voor vijf jaar, maar kan langer duren als de functioneel beperkte een verhoogd gezondheidsrisico loopt. Voor (voormalig) Wajonggerechtigden en </w:t>
      </w:r>
      <w:proofErr w:type="spellStart"/>
      <w:r w:rsidRPr="00A957D7">
        <w:rPr>
          <w:szCs w:val="22"/>
        </w:rPr>
        <w:t>WSW’ers</w:t>
      </w:r>
      <w:proofErr w:type="spellEnd"/>
      <w:r w:rsidRPr="00A957D7">
        <w:rPr>
          <w:szCs w:val="22"/>
        </w:rPr>
        <w:t xml:space="preserve"> die begeleid werken bij een reguliere werkgever is de no-riskpolis onbeperkt geldig.</w:t>
      </w:r>
      <w:r w:rsidR="00A957D7" w:rsidRPr="00A957D7">
        <w:rPr>
          <w:szCs w:val="22"/>
        </w:rPr>
        <w:t xml:space="preserve"> </w:t>
      </w:r>
      <w:r w:rsidR="00A957D7" w:rsidRPr="00A957D7">
        <w:rPr>
          <w:color w:val="000000"/>
          <w:szCs w:val="22"/>
        </w:rPr>
        <w:t>In het kader van de Participatiewet w</w:t>
      </w:r>
      <w:r w:rsidR="00A957D7">
        <w:rPr>
          <w:color w:val="000000"/>
          <w:szCs w:val="22"/>
        </w:rPr>
        <w:t>e</w:t>
      </w:r>
      <w:r w:rsidR="00A957D7" w:rsidRPr="00A957D7">
        <w:rPr>
          <w:color w:val="000000"/>
          <w:szCs w:val="22"/>
        </w:rPr>
        <w:t xml:space="preserve">rden voor de doelgroep van de banenafspraak uniforme no-riskpolissen afgegeven door het UWV. Deze zouden oorspronkelijk gelden tot 2020. </w:t>
      </w:r>
      <w:r w:rsidR="00E3312B">
        <w:rPr>
          <w:color w:val="000000"/>
          <w:szCs w:val="22"/>
        </w:rPr>
        <w:t xml:space="preserve">Inmiddels is hiervoor een </w:t>
      </w:r>
      <w:r w:rsidR="00A957D7" w:rsidRPr="00A957D7">
        <w:rPr>
          <w:color w:val="000000"/>
          <w:szCs w:val="22"/>
        </w:rPr>
        <w:t xml:space="preserve">onbeperkte duur </w:t>
      </w:r>
      <w:r w:rsidR="00E3312B">
        <w:rPr>
          <w:color w:val="000000"/>
          <w:szCs w:val="22"/>
        </w:rPr>
        <w:t>in de wet opgenomen. Hierdoor h</w:t>
      </w:r>
      <w:r w:rsidR="00A957D7" w:rsidRPr="00A957D7">
        <w:rPr>
          <w:color w:val="000000"/>
          <w:szCs w:val="22"/>
        </w:rPr>
        <w:t xml:space="preserve">oeven gemeenten niet, zoals aanvankelijk beoogd, vanaf 2021 de gemeentelijke no-riskpolis te regelen. </w:t>
      </w:r>
      <w:r w:rsidR="00E3312B">
        <w:rPr>
          <w:color w:val="000000"/>
          <w:szCs w:val="22"/>
        </w:rPr>
        <w:t>Deze</w:t>
      </w:r>
      <w:r w:rsidR="00A957D7" w:rsidRPr="00A957D7">
        <w:rPr>
          <w:color w:val="000000"/>
          <w:szCs w:val="22"/>
        </w:rPr>
        <w:t xml:space="preserve"> uniforme no-riskpolis </w:t>
      </w:r>
      <w:r w:rsidR="00E3312B">
        <w:rPr>
          <w:color w:val="000000"/>
          <w:szCs w:val="22"/>
        </w:rPr>
        <w:t xml:space="preserve">is </w:t>
      </w:r>
      <w:r w:rsidR="00A957D7" w:rsidRPr="00A957D7">
        <w:rPr>
          <w:color w:val="000000"/>
          <w:szCs w:val="22"/>
        </w:rPr>
        <w:t>vanaf 2017 op de hele doelgroep van de Participatiewet van toepassing.</w:t>
      </w:r>
    </w:p>
    <w:p w:rsidR="00154508" w:rsidRPr="00A957D7" w:rsidRDefault="00154508" w:rsidP="00E3312B">
      <w:pPr>
        <w:spacing w:line="240" w:lineRule="atLeast"/>
        <w:rPr>
          <w:szCs w:val="22"/>
        </w:rPr>
      </w:pPr>
      <w:r w:rsidRPr="00A957D7">
        <w:rPr>
          <w:szCs w:val="22"/>
        </w:rPr>
        <w:t>6.</w:t>
      </w:r>
      <w:r w:rsidRPr="00A957D7">
        <w:rPr>
          <w:szCs w:val="22"/>
        </w:rPr>
        <w:tab/>
        <w:t>De polis is gratis en hoeft niet te worden aangevraagd.</w:t>
      </w:r>
    </w:p>
    <w:p w:rsidR="00154508" w:rsidRDefault="00154508" w:rsidP="00154508">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Om in aanmerking te komen voor de compensatie tijdens ziekte moet de werkgever de </w:t>
      </w:r>
      <w:r w:rsidR="008C49EA">
        <w:rPr>
          <w:rFonts w:ascii="Times New Roman" w:hAnsi="Times New Roman"/>
          <w:sz w:val="22"/>
          <w:szCs w:val="22"/>
        </w:rPr>
        <w:t>f</w:t>
      </w:r>
      <w:r>
        <w:rPr>
          <w:rFonts w:ascii="Times New Roman" w:hAnsi="Times New Roman"/>
          <w:sz w:val="22"/>
          <w:szCs w:val="22"/>
        </w:rPr>
        <w:t>unctioneel beperkte zo snel mogelijk ziekmelden bij UWV. De werkgever moet dus weten dat zijn medewerker functioneel beperkt is.</w:t>
      </w:r>
    </w:p>
    <w:p w:rsidR="00154508" w:rsidRPr="00E3312B" w:rsidRDefault="00154508" w:rsidP="00A607CB">
      <w:pPr>
        <w:pStyle w:val="NormalWeb"/>
        <w:spacing w:before="2" w:after="2"/>
        <w:ind w:left="720" w:hanging="720"/>
        <w:rPr>
          <w:rFonts w:ascii="Times New Roman" w:hAnsi="Times New Roman"/>
          <w:sz w:val="22"/>
          <w:szCs w:val="22"/>
        </w:rPr>
      </w:pPr>
      <w:r>
        <w:rPr>
          <w:rFonts w:ascii="Times New Roman" w:hAnsi="Times New Roman"/>
          <w:sz w:val="22"/>
          <w:szCs w:val="22"/>
        </w:rPr>
        <w:lastRenderedPageBreak/>
        <w:t>8.</w:t>
      </w:r>
      <w:r>
        <w:rPr>
          <w:rFonts w:ascii="Times New Roman" w:hAnsi="Times New Roman"/>
          <w:sz w:val="22"/>
          <w:szCs w:val="22"/>
        </w:rPr>
        <w:tab/>
      </w:r>
      <w:r w:rsidRPr="000B6282">
        <w:rPr>
          <w:rFonts w:ascii="Times New Roman" w:hAnsi="Times New Roman"/>
          <w:sz w:val="22"/>
          <w:szCs w:val="22"/>
        </w:rPr>
        <w:t>Persoonsgebonden werkvoorzieningen zijn aanpassing</w:t>
      </w:r>
      <w:r w:rsidR="00A607CB">
        <w:rPr>
          <w:rFonts w:ascii="Times New Roman" w:hAnsi="Times New Roman"/>
          <w:sz w:val="22"/>
          <w:szCs w:val="22"/>
        </w:rPr>
        <w:t xml:space="preserve">en of hulpmiddelen waarmee een </w:t>
      </w:r>
      <w:r w:rsidRPr="000B6282">
        <w:rPr>
          <w:rFonts w:ascii="Times New Roman" w:hAnsi="Times New Roman"/>
          <w:sz w:val="22"/>
          <w:szCs w:val="22"/>
        </w:rPr>
        <w:t>gehandicapte kan werken of naar school</w:t>
      </w:r>
      <w:r w:rsidR="00514431">
        <w:rPr>
          <w:rFonts w:ascii="Times New Roman" w:hAnsi="Times New Roman"/>
          <w:sz w:val="22"/>
          <w:szCs w:val="22"/>
        </w:rPr>
        <w:t xml:space="preserve"> kan</w:t>
      </w:r>
      <w:r w:rsidRPr="000B6282">
        <w:rPr>
          <w:rFonts w:ascii="Times New Roman" w:hAnsi="Times New Roman"/>
          <w:sz w:val="22"/>
          <w:szCs w:val="22"/>
        </w:rPr>
        <w:t xml:space="preserve"> </w:t>
      </w:r>
      <w:r w:rsidRPr="00E3312B">
        <w:rPr>
          <w:rFonts w:ascii="Times New Roman" w:hAnsi="Times New Roman"/>
          <w:sz w:val="22"/>
          <w:szCs w:val="22"/>
        </w:rPr>
        <w:t xml:space="preserve">gaan. </w:t>
      </w:r>
      <w:hyperlink r:id="rId8" w:history="1">
        <w:r w:rsidRPr="00E3312B">
          <w:rPr>
            <w:rStyle w:val="Hyperlink"/>
            <w:rFonts w:ascii="Times New Roman" w:hAnsi="Times New Roman"/>
            <w:color w:val="auto"/>
            <w:sz w:val="22"/>
            <w:szCs w:val="22"/>
            <w:u w:val="none"/>
          </w:rPr>
          <w:t>UWV</w:t>
        </w:r>
      </w:hyperlink>
      <w:r w:rsidRPr="00E3312B">
        <w:rPr>
          <w:rFonts w:ascii="Times New Roman" w:hAnsi="Times New Roman"/>
          <w:sz w:val="22"/>
          <w:szCs w:val="22"/>
        </w:rPr>
        <w:t xml:space="preserve"> beta</w:t>
      </w:r>
      <w:r w:rsidR="00A607CB">
        <w:rPr>
          <w:rFonts w:ascii="Times New Roman" w:hAnsi="Times New Roman"/>
          <w:sz w:val="22"/>
          <w:szCs w:val="22"/>
        </w:rPr>
        <w:t xml:space="preserve">alt de kosten vaak helemaal of </w:t>
      </w:r>
      <w:r w:rsidRPr="00E3312B">
        <w:rPr>
          <w:rFonts w:ascii="Times New Roman" w:hAnsi="Times New Roman"/>
          <w:sz w:val="22"/>
          <w:szCs w:val="22"/>
        </w:rPr>
        <w:t>voor een deel. Het gaat om:</w:t>
      </w:r>
    </w:p>
    <w:p w:rsidR="00154508" w:rsidRPr="00A607CB" w:rsidRDefault="00E3312B" w:rsidP="00A607CB">
      <w:pPr>
        <w:pStyle w:val="ListParagraph"/>
        <w:numPr>
          <w:ilvl w:val="0"/>
          <w:numId w:val="28"/>
        </w:numPr>
        <w:rPr>
          <w:szCs w:val="22"/>
        </w:rPr>
      </w:pPr>
      <w:r w:rsidRPr="00A607CB">
        <w:rPr>
          <w:szCs w:val="22"/>
        </w:rPr>
        <w:t>a</w:t>
      </w:r>
      <w:r w:rsidR="00154508" w:rsidRPr="00A607CB">
        <w:rPr>
          <w:szCs w:val="22"/>
        </w:rPr>
        <w:t xml:space="preserve">anpassing van de werkplek of opleidingsplek. Bijvoorbeeld: een aangepast bureau, </w:t>
      </w:r>
      <w:r w:rsidR="00A607CB">
        <w:rPr>
          <w:szCs w:val="22"/>
        </w:rPr>
        <w:t>b</w:t>
      </w:r>
      <w:r w:rsidR="00154508" w:rsidRPr="00A607CB">
        <w:rPr>
          <w:szCs w:val="22"/>
        </w:rPr>
        <w:t xml:space="preserve">eeldschermloep, flitsbel, </w:t>
      </w:r>
      <w:proofErr w:type="spellStart"/>
      <w:r w:rsidR="00154508" w:rsidRPr="00A607CB">
        <w:rPr>
          <w:szCs w:val="22"/>
        </w:rPr>
        <w:t>bladomslagapparaat</w:t>
      </w:r>
      <w:proofErr w:type="spellEnd"/>
      <w:r w:rsidR="00154508" w:rsidRPr="00A607CB">
        <w:rPr>
          <w:szCs w:val="22"/>
        </w:rPr>
        <w:t>. Het gaat om zaken die de gehan</w:t>
      </w:r>
      <w:r w:rsidR="00514431" w:rsidRPr="00A607CB">
        <w:rPr>
          <w:szCs w:val="22"/>
        </w:rPr>
        <w:t>d</w:t>
      </w:r>
      <w:r w:rsidR="00154508" w:rsidRPr="00A607CB">
        <w:rPr>
          <w:szCs w:val="22"/>
        </w:rPr>
        <w:t xml:space="preserve">icapte mee kan nemen naar een andere (werk)plek. Aanpassingen aan het gebouw moet de werkgever </w:t>
      </w:r>
      <w:r w:rsidRPr="00A607CB">
        <w:rPr>
          <w:szCs w:val="22"/>
        </w:rPr>
        <w:t>betalen;</w:t>
      </w:r>
    </w:p>
    <w:p w:rsidR="00154508" w:rsidRPr="00A607CB" w:rsidRDefault="007022B5" w:rsidP="00A607CB">
      <w:pPr>
        <w:pStyle w:val="ListParagraph"/>
        <w:numPr>
          <w:ilvl w:val="0"/>
          <w:numId w:val="28"/>
        </w:numPr>
        <w:rPr>
          <w:szCs w:val="22"/>
        </w:rPr>
      </w:pPr>
      <w:hyperlink r:id="rId9" w:history="1">
        <w:r w:rsidR="00E3312B" w:rsidRPr="00A607CB">
          <w:rPr>
            <w:rStyle w:val="Hyperlink"/>
            <w:color w:val="auto"/>
            <w:szCs w:val="22"/>
            <w:u w:val="none"/>
          </w:rPr>
          <w:t>v</w:t>
        </w:r>
        <w:r w:rsidR="00154508" w:rsidRPr="00A607CB">
          <w:rPr>
            <w:rStyle w:val="Hyperlink"/>
            <w:color w:val="auto"/>
            <w:szCs w:val="22"/>
            <w:u w:val="none"/>
          </w:rPr>
          <w:t>ervoer naar werk of school</w:t>
        </w:r>
      </w:hyperlink>
      <w:r w:rsidR="00E3312B" w:rsidRPr="00A607CB">
        <w:rPr>
          <w:szCs w:val="22"/>
        </w:rPr>
        <w:t xml:space="preserve"> (woon-werkvervoer);</w:t>
      </w:r>
      <w:r w:rsidR="00154508" w:rsidRPr="00A607CB">
        <w:rPr>
          <w:szCs w:val="22"/>
        </w:rPr>
        <w:t xml:space="preserve"> </w:t>
      </w:r>
    </w:p>
    <w:p w:rsidR="00154508" w:rsidRPr="00A607CB" w:rsidRDefault="00E3312B" w:rsidP="00A607CB">
      <w:pPr>
        <w:pStyle w:val="ListParagraph"/>
        <w:numPr>
          <w:ilvl w:val="0"/>
          <w:numId w:val="28"/>
        </w:numPr>
        <w:rPr>
          <w:szCs w:val="22"/>
        </w:rPr>
      </w:pPr>
      <w:r w:rsidRPr="00A607CB">
        <w:rPr>
          <w:szCs w:val="22"/>
        </w:rPr>
        <w:t>b</w:t>
      </w:r>
      <w:r w:rsidR="00154508" w:rsidRPr="00A607CB">
        <w:rPr>
          <w:szCs w:val="22"/>
        </w:rPr>
        <w:t>egeleiding op het werk of op school, bijvoorbeeld door een doventolk, voorleeshulp of jobcoach.</w:t>
      </w:r>
    </w:p>
    <w:p w:rsidR="00154508" w:rsidRPr="000B6282" w:rsidRDefault="00154508" w:rsidP="00154508">
      <w:pPr>
        <w:pStyle w:val="NormalWeb"/>
        <w:spacing w:before="2" w:after="2"/>
        <w:rPr>
          <w:rFonts w:ascii="Times New Roman" w:hAnsi="Times New Roman"/>
          <w:sz w:val="22"/>
          <w:szCs w:val="22"/>
        </w:rPr>
      </w:pPr>
      <w:r w:rsidRPr="000B6282">
        <w:rPr>
          <w:rFonts w:ascii="Times New Roman" w:hAnsi="Times New Roman"/>
          <w:sz w:val="22"/>
          <w:szCs w:val="22"/>
        </w:rPr>
        <w:t>9.</w:t>
      </w:r>
      <w:r w:rsidRPr="000B6282">
        <w:rPr>
          <w:rFonts w:ascii="Times New Roman" w:hAnsi="Times New Roman"/>
          <w:sz w:val="22"/>
          <w:szCs w:val="22"/>
        </w:rPr>
        <w:tab/>
        <w:t>Voorwaarden:</w:t>
      </w:r>
    </w:p>
    <w:p w:rsidR="00154508" w:rsidRPr="00A607CB" w:rsidRDefault="00514431" w:rsidP="00A607CB">
      <w:pPr>
        <w:pStyle w:val="ListParagraph"/>
        <w:numPr>
          <w:ilvl w:val="0"/>
          <w:numId w:val="29"/>
        </w:numPr>
        <w:rPr>
          <w:szCs w:val="22"/>
        </w:rPr>
      </w:pPr>
      <w:r w:rsidRPr="00A607CB">
        <w:rPr>
          <w:szCs w:val="22"/>
        </w:rPr>
        <w:t>D</w:t>
      </w:r>
      <w:r w:rsidR="00154508" w:rsidRPr="00A607CB">
        <w:rPr>
          <w:szCs w:val="22"/>
        </w:rPr>
        <w:t xml:space="preserve">e voorziening is nodig door </w:t>
      </w:r>
      <w:r w:rsidR="00E3312B" w:rsidRPr="00A607CB">
        <w:rPr>
          <w:szCs w:val="22"/>
        </w:rPr>
        <w:t>ziekte of beperking</w:t>
      </w:r>
      <w:r w:rsidRPr="00A607CB">
        <w:rPr>
          <w:szCs w:val="22"/>
        </w:rPr>
        <w:t>.</w:t>
      </w:r>
    </w:p>
    <w:p w:rsidR="00154508" w:rsidRPr="00A607CB" w:rsidRDefault="00514431" w:rsidP="00A607CB">
      <w:pPr>
        <w:pStyle w:val="ListParagraph"/>
        <w:numPr>
          <w:ilvl w:val="0"/>
          <w:numId w:val="29"/>
        </w:numPr>
        <w:rPr>
          <w:szCs w:val="22"/>
        </w:rPr>
      </w:pPr>
      <w:r w:rsidRPr="00A607CB">
        <w:rPr>
          <w:szCs w:val="22"/>
        </w:rPr>
        <w:t>Z</w:t>
      </w:r>
      <w:r w:rsidR="00154508" w:rsidRPr="00A607CB">
        <w:rPr>
          <w:szCs w:val="22"/>
        </w:rPr>
        <w:t>onder de voorziening kan de gehandicapte nie</w:t>
      </w:r>
      <w:r w:rsidR="00E3312B" w:rsidRPr="00A607CB">
        <w:rPr>
          <w:szCs w:val="22"/>
        </w:rPr>
        <w:t>t werken of naar school</w:t>
      </w:r>
      <w:r w:rsidRPr="00A607CB">
        <w:rPr>
          <w:szCs w:val="22"/>
        </w:rPr>
        <w:t>.</w:t>
      </w:r>
    </w:p>
    <w:p w:rsidR="00154508" w:rsidRPr="00A607CB" w:rsidRDefault="00514431" w:rsidP="00A607CB">
      <w:pPr>
        <w:pStyle w:val="ListParagraph"/>
        <w:numPr>
          <w:ilvl w:val="0"/>
          <w:numId w:val="29"/>
        </w:numPr>
        <w:rPr>
          <w:szCs w:val="22"/>
        </w:rPr>
      </w:pPr>
      <w:r w:rsidRPr="00A607CB">
        <w:rPr>
          <w:szCs w:val="22"/>
        </w:rPr>
        <w:t>D</w:t>
      </w:r>
      <w:r w:rsidR="00154508" w:rsidRPr="00A607CB">
        <w:rPr>
          <w:szCs w:val="22"/>
        </w:rPr>
        <w:t xml:space="preserve">e voorziening is </w:t>
      </w:r>
      <w:r w:rsidR="00E3312B" w:rsidRPr="00A607CB">
        <w:rPr>
          <w:szCs w:val="22"/>
        </w:rPr>
        <w:t>langer dan een jaar nodig</w:t>
      </w:r>
      <w:r w:rsidRPr="00A607CB">
        <w:rPr>
          <w:szCs w:val="22"/>
        </w:rPr>
        <w:t>.</w:t>
      </w:r>
    </w:p>
    <w:p w:rsidR="00154508" w:rsidRPr="00A607CB" w:rsidRDefault="00514431" w:rsidP="00A607CB">
      <w:pPr>
        <w:pStyle w:val="ListParagraph"/>
        <w:numPr>
          <w:ilvl w:val="0"/>
          <w:numId w:val="29"/>
        </w:numPr>
        <w:rPr>
          <w:szCs w:val="22"/>
        </w:rPr>
      </w:pPr>
      <w:r w:rsidRPr="00A607CB">
        <w:rPr>
          <w:szCs w:val="22"/>
        </w:rPr>
        <w:t>A</w:t>
      </w:r>
      <w:r w:rsidR="00154508" w:rsidRPr="00A607CB">
        <w:rPr>
          <w:szCs w:val="22"/>
        </w:rPr>
        <w:t>lle voorzieningen bij elkaar kosten meer dan € 13</w:t>
      </w:r>
      <w:r w:rsidR="00E3312B" w:rsidRPr="00A607CB">
        <w:rPr>
          <w:szCs w:val="22"/>
        </w:rPr>
        <w:t xml:space="preserve">3,24 </w:t>
      </w:r>
      <w:r w:rsidR="00154508" w:rsidRPr="00A607CB">
        <w:rPr>
          <w:szCs w:val="22"/>
        </w:rPr>
        <w:t>(201</w:t>
      </w:r>
      <w:r w:rsidR="00E3312B" w:rsidRPr="00A607CB">
        <w:rPr>
          <w:szCs w:val="22"/>
        </w:rPr>
        <w:t>7</w:t>
      </w:r>
      <w:r w:rsidR="00154508" w:rsidRPr="00A607CB">
        <w:rPr>
          <w:szCs w:val="22"/>
        </w:rPr>
        <w:t>).</w:t>
      </w:r>
    </w:p>
    <w:p w:rsidR="00154508" w:rsidRPr="005D6786" w:rsidRDefault="00154508" w:rsidP="00154508">
      <w:pPr>
        <w:pStyle w:val="ListParagraph"/>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0"/>
        <w:rPr>
          <w:b/>
          <w:szCs w:val="22"/>
        </w:rPr>
      </w:pPr>
    </w:p>
    <w:p w:rsidR="00A839A0" w:rsidRDefault="00A839A0"/>
    <w:sectPr w:rsidR="00A839A0" w:rsidSect="00A839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40C" w:rsidRDefault="00D1740C" w:rsidP="00467370">
      <w:r>
        <w:separator/>
      </w:r>
    </w:p>
  </w:endnote>
  <w:endnote w:type="continuationSeparator" w:id="0">
    <w:p w:rsidR="00D1740C" w:rsidRDefault="00D1740C" w:rsidP="00467370">
      <w:r>
        <w:continuationSeparator/>
      </w:r>
    </w:p>
  </w:endnote>
  <w:endnote w:type="continuationNotice" w:id="1">
    <w:p w:rsidR="00D1740C" w:rsidRDefault="00D1740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B97" w:rsidRDefault="00704B97">
    <w:pPr>
      <w:pStyle w:val="Footer"/>
      <w:jc w:val="right"/>
    </w:pPr>
    <w:r>
      <w:rPr>
        <w:rFonts w:eastAsia="Calibri"/>
        <w:b/>
        <w:szCs w:val="22"/>
      </w:rPr>
      <w:t>© Convoy Uitgevers</w:t>
    </w:r>
    <w:r>
      <w:rPr>
        <w:rFonts w:eastAsia="Calibri"/>
        <w:b/>
        <w:szCs w:val="22"/>
      </w:rPr>
      <w:tab/>
    </w:r>
    <w:r>
      <w:rPr>
        <w:rFonts w:eastAsia="Calibri"/>
        <w:b/>
        <w:szCs w:val="22"/>
      </w:rPr>
      <w:tab/>
    </w:r>
    <w:sdt>
      <w:sdtPr>
        <w:id w:val="-357271091"/>
        <w:docPartObj>
          <w:docPartGallery w:val="Page Numbers (Bottom of Page)"/>
          <w:docPartUnique/>
        </w:docPartObj>
      </w:sdtPr>
      <w:sdtContent>
        <w:r w:rsidR="007022B5">
          <w:fldChar w:fldCharType="begin"/>
        </w:r>
        <w:r>
          <w:instrText>PAGE   \* MERGEFORMAT</w:instrText>
        </w:r>
        <w:r w:rsidR="007022B5">
          <w:fldChar w:fldCharType="separate"/>
        </w:r>
        <w:r w:rsidR="0036656A">
          <w:rPr>
            <w:noProof/>
          </w:rPr>
          <w:t>1</w:t>
        </w:r>
        <w:r w:rsidR="007022B5">
          <w:fldChar w:fldCharType="end"/>
        </w:r>
      </w:sdtContent>
    </w:sdt>
  </w:p>
  <w:p w:rsidR="00704B97" w:rsidRDefault="00704B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40C" w:rsidRDefault="00D1740C" w:rsidP="00467370">
      <w:r>
        <w:separator/>
      </w:r>
    </w:p>
  </w:footnote>
  <w:footnote w:type="continuationSeparator" w:id="0">
    <w:p w:rsidR="00D1740C" w:rsidRDefault="00D1740C" w:rsidP="00467370">
      <w:r>
        <w:continuationSeparator/>
      </w:r>
    </w:p>
  </w:footnote>
  <w:footnote w:type="continuationNotice" w:id="1">
    <w:p w:rsidR="00D1740C" w:rsidRDefault="00D1740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370" w:rsidRPr="0036656A" w:rsidRDefault="00467370" w:rsidP="0036656A">
    <w:pPr>
      <w:pStyle w:val="PlainText"/>
      <w:ind w:left="708" w:hanging="708"/>
      <w:rPr>
        <w:rFonts w:ascii="Times New Roman" w:hAnsi="Times New Roman"/>
        <w:i/>
        <w:sz w:val="22"/>
        <w:szCs w:val="22"/>
      </w:rPr>
    </w:pPr>
    <w:bookmarkStart w:id="0" w:name="_GoBack"/>
    <w:r w:rsidRPr="0036656A">
      <w:rPr>
        <w:rFonts w:ascii="Times New Roman" w:hAnsi="Times New Roman"/>
        <w:i/>
        <w:sz w:val="22"/>
        <w:szCs w:val="22"/>
      </w:rPr>
      <w:t>Uitwerkingen hoofdstuk 22 VPS ASZ niveau 5, 201</w:t>
    </w:r>
    <w:r w:rsidR="00657B7B" w:rsidRPr="0036656A">
      <w:rPr>
        <w:rFonts w:ascii="Times New Roman" w:hAnsi="Times New Roman"/>
        <w:i/>
        <w:sz w:val="22"/>
        <w:szCs w:val="22"/>
      </w:rPr>
      <w:t xml:space="preserve">7 </w:t>
    </w:r>
    <w:r w:rsidR="0036656A">
      <w:rPr>
        <w:rFonts w:ascii="Times New Roman" w:hAnsi="Times New Roman"/>
        <w:i/>
        <w:sz w:val="22"/>
        <w:szCs w:val="22"/>
      </w:rPr>
      <w:t>–</w:t>
    </w:r>
    <w:r w:rsidR="00657B7B" w:rsidRPr="0036656A">
      <w:rPr>
        <w:rFonts w:ascii="Times New Roman" w:hAnsi="Times New Roman"/>
        <w:i/>
        <w:sz w:val="22"/>
        <w:szCs w:val="22"/>
      </w:rPr>
      <w:t xml:space="preserve"> 2018</w:t>
    </w:r>
    <w:r w:rsidR="0036656A">
      <w:rPr>
        <w:rFonts w:ascii="Times New Roman" w:hAnsi="Times New Roman"/>
        <w:i/>
        <w:sz w:val="22"/>
        <w:szCs w:val="22"/>
      </w:rPr>
      <w:t xml:space="preserve"> </w:t>
    </w:r>
    <w:r w:rsidR="0036656A">
      <w:rPr>
        <w:rFonts w:ascii="Times New Roman" w:hAnsi="Times New Roman"/>
        <w:i/>
        <w:sz w:val="22"/>
        <w:szCs w:val="22"/>
      </w:rPr>
      <w:tab/>
    </w:r>
    <w:r w:rsidR="0036656A">
      <w:rPr>
        <w:rFonts w:ascii="Times New Roman" w:hAnsi="Times New Roman"/>
        <w:i/>
        <w:sz w:val="22"/>
        <w:szCs w:val="22"/>
      </w:rPr>
      <w:tab/>
    </w:r>
    <w:r w:rsidR="0036656A">
      <w:rPr>
        <w:rFonts w:ascii="Times New Roman" w:hAnsi="Times New Roman"/>
        <w:i/>
        <w:sz w:val="22"/>
        <w:szCs w:val="22"/>
      </w:rPr>
      <w:tab/>
    </w:r>
    <w:r w:rsidR="0036656A">
      <w:rPr>
        <w:rFonts w:ascii="Times New Roman" w:hAnsi="Times New Roman"/>
        <w:i/>
        <w:sz w:val="22"/>
        <w:szCs w:val="22"/>
      </w:rPr>
      <w:tab/>
      <w:t>09-06-2017</w:t>
    </w:r>
  </w:p>
  <w:bookmarkEnd w:id="0"/>
  <w:p w:rsidR="00467370" w:rsidRDefault="004673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7022"/>
    <w:multiLevelType w:val="hybridMultilevel"/>
    <w:tmpl w:val="106E9234"/>
    <w:lvl w:ilvl="0" w:tplc="4CE0861E">
      <w:start w:val="6"/>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B21333A"/>
    <w:multiLevelType w:val="hybridMultilevel"/>
    <w:tmpl w:val="D6003F2A"/>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D412FF5"/>
    <w:multiLevelType w:val="hybridMultilevel"/>
    <w:tmpl w:val="062AF2F0"/>
    <w:lvl w:ilvl="0" w:tplc="663800F0">
      <w:start w:val="1"/>
      <w:numFmt w:val="bullet"/>
      <w:lvlText w:val=""/>
      <w:lvlJc w:val="left"/>
      <w:pPr>
        <w:ind w:left="1068" w:hanging="360"/>
      </w:pPr>
      <w:rPr>
        <w:rFonts w:ascii="Symbol" w:hAnsi="Symbol" w:hint="default"/>
      </w:rPr>
    </w:lvl>
    <w:lvl w:ilvl="1" w:tplc="99C6AC32">
      <w:start w:val="5"/>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0D4846D0"/>
    <w:multiLevelType w:val="hybridMultilevel"/>
    <w:tmpl w:val="2F20489E"/>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0D6C227E"/>
    <w:multiLevelType w:val="hybridMultilevel"/>
    <w:tmpl w:val="EF4A78F0"/>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13821014"/>
    <w:multiLevelType w:val="hybridMultilevel"/>
    <w:tmpl w:val="A92451CC"/>
    <w:lvl w:ilvl="0" w:tplc="DE1687F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nsid w:val="1B7C2143"/>
    <w:multiLevelType w:val="hybridMultilevel"/>
    <w:tmpl w:val="EBA601D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1C4A9922">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21FA313B"/>
    <w:multiLevelType w:val="hybridMultilevel"/>
    <w:tmpl w:val="20DCDEB2"/>
    <w:lvl w:ilvl="0" w:tplc="663800F0">
      <w:start w:val="1"/>
      <w:numFmt w:val="bullet"/>
      <w:lvlText w:val=""/>
      <w:lvlJc w:val="left"/>
      <w:pPr>
        <w:ind w:left="1080" w:hanging="360"/>
      </w:pPr>
      <w:rPr>
        <w:rFonts w:ascii="Symbol" w:hAnsi="Symbol" w:hint="default"/>
      </w:rPr>
    </w:lvl>
    <w:lvl w:ilvl="1" w:tplc="DCAA14CC">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226A00EF"/>
    <w:multiLevelType w:val="hybridMultilevel"/>
    <w:tmpl w:val="067ABB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228167C7"/>
    <w:multiLevelType w:val="hybridMultilevel"/>
    <w:tmpl w:val="2268480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23077C6B"/>
    <w:multiLevelType w:val="hybridMultilevel"/>
    <w:tmpl w:val="4ED82AE8"/>
    <w:lvl w:ilvl="0" w:tplc="663800F0">
      <w:start w:val="1"/>
      <w:numFmt w:val="bullet"/>
      <w:lvlText w:val=""/>
      <w:lvlJc w:val="left"/>
      <w:pPr>
        <w:ind w:left="720" w:hanging="360"/>
      </w:pPr>
      <w:rPr>
        <w:rFonts w:ascii="Symbol" w:hAnsi="Symbol" w:hint="default"/>
      </w:rPr>
    </w:lvl>
    <w:lvl w:ilvl="1" w:tplc="750824DA">
      <w:start w:val="5"/>
      <w:numFmt w:val="bullet"/>
      <w:lvlText w:val="-"/>
      <w:lvlJc w:val="left"/>
      <w:pPr>
        <w:ind w:left="1440" w:hanging="36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64C5DB7"/>
    <w:multiLevelType w:val="hybridMultilevel"/>
    <w:tmpl w:val="E6DC2C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AFE0948"/>
    <w:multiLevelType w:val="hybridMultilevel"/>
    <w:tmpl w:val="69A69670"/>
    <w:lvl w:ilvl="0" w:tplc="949A6530">
      <w:start w:val="2"/>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3743437"/>
    <w:multiLevelType w:val="hybridMultilevel"/>
    <w:tmpl w:val="E2E62D9C"/>
    <w:lvl w:ilvl="0" w:tplc="2E58440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nsid w:val="35DC068D"/>
    <w:multiLevelType w:val="hybridMultilevel"/>
    <w:tmpl w:val="FD5EB814"/>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372365D6"/>
    <w:multiLevelType w:val="hybridMultilevel"/>
    <w:tmpl w:val="C37AB55C"/>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39DC7E72"/>
    <w:multiLevelType w:val="hybridMultilevel"/>
    <w:tmpl w:val="7B5261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nsid w:val="3A726E48"/>
    <w:multiLevelType w:val="hybridMultilevel"/>
    <w:tmpl w:val="1000518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nsid w:val="3F376BC4"/>
    <w:multiLevelType w:val="hybridMultilevel"/>
    <w:tmpl w:val="66CCFFB2"/>
    <w:lvl w:ilvl="0" w:tplc="5B02EE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9">
    <w:nsid w:val="4BD02B1E"/>
    <w:multiLevelType w:val="hybridMultilevel"/>
    <w:tmpl w:val="D1483EA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nsid w:val="4CF77435"/>
    <w:multiLevelType w:val="hybridMultilevel"/>
    <w:tmpl w:val="DBAA94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nsid w:val="4FD97EDB"/>
    <w:multiLevelType w:val="hybridMultilevel"/>
    <w:tmpl w:val="CB040E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nsid w:val="5090698A"/>
    <w:multiLevelType w:val="hybridMultilevel"/>
    <w:tmpl w:val="62165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nsid w:val="564C6C02"/>
    <w:multiLevelType w:val="hybridMultilevel"/>
    <w:tmpl w:val="A600B9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nsid w:val="56704B99"/>
    <w:multiLevelType w:val="hybridMultilevel"/>
    <w:tmpl w:val="4F1095C6"/>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nsid w:val="64820BAD"/>
    <w:multiLevelType w:val="hybridMultilevel"/>
    <w:tmpl w:val="5D8881D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nsid w:val="6A03323B"/>
    <w:multiLevelType w:val="hybridMultilevel"/>
    <w:tmpl w:val="2F623ACE"/>
    <w:lvl w:ilvl="0" w:tplc="627E113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7">
    <w:nsid w:val="6A685FE8"/>
    <w:multiLevelType w:val="hybridMultilevel"/>
    <w:tmpl w:val="0CBABCF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nsid w:val="6F3C1651"/>
    <w:multiLevelType w:val="hybridMultilevel"/>
    <w:tmpl w:val="BE4605F8"/>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28"/>
  </w:num>
  <w:num w:numId="3">
    <w:abstractNumId w:val="0"/>
  </w:num>
  <w:num w:numId="4">
    <w:abstractNumId w:val="14"/>
  </w:num>
  <w:num w:numId="5">
    <w:abstractNumId w:val="20"/>
  </w:num>
  <w:num w:numId="6">
    <w:abstractNumId w:val="1"/>
  </w:num>
  <w:num w:numId="7">
    <w:abstractNumId w:val="4"/>
  </w:num>
  <w:num w:numId="8">
    <w:abstractNumId w:val="10"/>
  </w:num>
  <w:num w:numId="9">
    <w:abstractNumId w:val="23"/>
  </w:num>
  <w:num w:numId="10">
    <w:abstractNumId w:val="8"/>
  </w:num>
  <w:num w:numId="11">
    <w:abstractNumId w:val="15"/>
  </w:num>
  <w:num w:numId="12">
    <w:abstractNumId w:val="22"/>
  </w:num>
  <w:num w:numId="13">
    <w:abstractNumId w:val="24"/>
  </w:num>
  <w:num w:numId="14">
    <w:abstractNumId w:val="19"/>
  </w:num>
  <w:num w:numId="15">
    <w:abstractNumId w:val="3"/>
  </w:num>
  <w:num w:numId="16">
    <w:abstractNumId w:val="2"/>
  </w:num>
  <w:num w:numId="17">
    <w:abstractNumId w:val="6"/>
  </w:num>
  <w:num w:numId="18">
    <w:abstractNumId w:val="9"/>
  </w:num>
  <w:num w:numId="19">
    <w:abstractNumId w:val="17"/>
  </w:num>
  <w:num w:numId="20">
    <w:abstractNumId w:val="5"/>
  </w:num>
  <w:num w:numId="21">
    <w:abstractNumId w:val="21"/>
  </w:num>
  <w:num w:numId="22">
    <w:abstractNumId w:val="13"/>
  </w:num>
  <w:num w:numId="23">
    <w:abstractNumId w:val="12"/>
  </w:num>
  <w:num w:numId="24">
    <w:abstractNumId w:val="16"/>
  </w:num>
  <w:num w:numId="25">
    <w:abstractNumId w:val="18"/>
  </w:num>
  <w:num w:numId="26">
    <w:abstractNumId w:val="11"/>
  </w:num>
  <w:num w:numId="27">
    <w:abstractNumId w:val="26"/>
  </w:num>
  <w:num w:numId="28">
    <w:abstractNumId w:val="27"/>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 w:id="1"/>
  </w:footnotePr>
  <w:endnotePr>
    <w:endnote w:id="-1"/>
    <w:endnote w:id="0"/>
    <w:endnote w:id="1"/>
  </w:endnotePr>
  <w:compat/>
  <w:rsids>
    <w:rsidRoot w:val="00154508"/>
    <w:rsid w:val="00026341"/>
    <w:rsid w:val="0003023C"/>
    <w:rsid w:val="00051635"/>
    <w:rsid w:val="00086D9A"/>
    <w:rsid w:val="0009081C"/>
    <w:rsid w:val="000D2565"/>
    <w:rsid w:val="00154508"/>
    <w:rsid w:val="001C5C34"/>
    <w:rsid w:val="001D1923"/>
    <w:rsid w:val="001D3B4B"/>
    <w:rsid w:val="001E77E5"/>
    <w:rsid w:val="00201AE1"/>
    <w:rsid w:val="00227049"/>
    <w:rsid w:val="002378FC"/>
    <w:rsid w:val="002A28B5"/>
    <w:rsid w:val="00316A6B"/>
    <w:rsid w:val="003442F7"/>
    <w:rsid w:val="0036656A"/>
    <w:rsid w:val="00382BC1"/>
    <w:rsid w:val="00467370"/>
    <w:rsid w:val="00476214"/>
    <w:rsid w:val="00514431"/>
    <w:rsid w:val="0055058A"/>
    <w:rsid w:val="00577CB7"/>
    <w:rsid w:val="00657B7B"/>
    <w:rsid w:val="006A7570"/>
    <w:rsid w:val="006C4A65"/>
    <w:rsid w:val="006D5764"/>
    <w:rsid w:val="007022B5"/>
    <w:rsid w:val="00703265"/>
    <w:rsid w:val="00704B97"/>
    <w:rsid w:val="00731254"/>
    <w:rsid w:val="0083656B"/>
    <w:rsid w:val="0084198F"/>
    <w:rsid w:val="008676F4"/>
    <w:rsid w:val="00892F2E"/>
    <w:rsid w:val="008A2EA4"/>
    <w:rsid w:val="008C49EA"/>
    <w:rsid w:val="00921C4D"/>
    <w:rsid w:val="00922B72"/>
    <w:rsid w:val="009D40AC"/>
    <w:rsid w:val="009F7F2B"/>
    <w:rsid w:val="00A607CB"/>
    <w:rsid w:val="00A839A0"/>
    <w:rsid w:val="00A91E53"/>
    <w:rsid w:val="00A957D7"/>
    <w:rsid w:val="00B773FB"/>
    <w:rsid w:val="00B85416"/>
    <w:rsid w:val="00BB410C"/>
    <w:rsid w:val="00C55F72"/>
    <w:rsid w:val="00C85F40"/>
    <w:rsid w:val="00C94AF7"/>
    <w:rsid w:val="00D00B68"/>
    <w:rsid w:val="00D1740C"/>
    <w:rsid w:val="00D80610"/>
    <w:rsid w:val="00E254A7"/>
    <w:rsid w:val="00E3312B"/>
    <w:rsid w:val="00E61CEE"/>
    <w:rsid w:val="00E80DFB"/>
    <w:rsid w:val="00F855BB"/>
    <w:rsid w:val="00FB424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508"/>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54508"/>
    <w:rPr>
      <w:rFonts w:ascii="Consolas" w:hAnsi="Consolas"/>
      <w:sz w:val="21"/>
      <w:szCs w:val="21"/>
    </w:rPr>
  </w:style>
  <w:style w:type="character" w:customStyle="1" w:styleId="PlainTextChar">
    <w:name w:val="Plain Text Char"/>
    <w:basedOn w:val="DefaultParagraphFont"/>
    <w:link w:val="PlainText"/>
    <w:uiPriority w:val="99"/>
    <w:rsid w:val="00154508"/>
    <w:rPr>
      <w:rFonts w:ascii="Consolas" w:eastAsia="Times New Roman" w:hAnsi="Consolas" w:cs="Times New Roman"/>
      <w:sz w:val="21"/>
      <w:szCs w:val="21"/>
      <w:lang w:val="nl-NL" w:eastAsia="nl-NL"/>
    </w:rPr>
  </w:style>
  <w:style w:type="paragraph" w:styleId="ListParagraph">
    <w:name w:val="List Paragraph"/>
    <w:basedOn w:val="Normal"/>
    <w:uiPriority w:val="34"/>
    <w:qFormat/>
    <w:rsid w:val="00154508"/>
    <w:pPr>
      <w:ind w:left="720"/>
      <w:contextualSpacing/>
    </w:pPr>
  </w:style>
  <w:style w:type="character" w:styleId="Hyperlink">
    <w:name w:val="Hyperlink"/>
    <w:basedOn w:val="DefaultParagraphFont"/>
    <w:uiPriority w:val="99"/>
    <w:semiHidden/>
    <w:unhideWhenUsed/>
    <w:rsid w:val="00154508"/>
    <w:rPr>
      <w:color w:val="0000FF"/>
      <w:u w:val="single"/>
    </w:rPr>
  </w:style>
  <w:style w:type="paragraph" w:styleId="NormalWeb">
    <w:name w:val="Normal (Web)"/>
    <w:basedOn w:val="Normal"/>
    <w:uiPriority w:val="99"/>
    <w:rsid w:val="00154508"/>
    <w:pPr>
      <w:spacing w:beforeLines="1" w:afterLines="1"/>
    </w:pPr>
    <w:rPr>
      <w:rFonts w:ascii="Times" w:eastAsiaTheme="minorHAnsi" w:hAnsi="Times"/>
      <w:sz w:val="20"/>
    </w:rPr>
  </w:style>
  <w:style w:type="paragraph" w:styleId="Header">
    <w:name w:val="header"/>
    <w:basedOn w:val="Normal"/>
    <w:link w:val="HeaderChar"/>
    <w:uiPriority w:val="99"/>
    <w:unhideWhenUsed/>
    <w:rsid w:val="00467370"/>
    <w:pPr>
      <w:tabs>
        <w:tab w:val="center" w:pos="4680"/>
        <w:tab w:val="right" w:pos="9360"/>
      </w:tabs>
    </w:pPr>
  </w:style>
  <w:style w:type="character" w:customStyle="1" w:styleId="HeaderChar">
    <w:name w:val="Header Char"/>
    <w:basedOn w:val="DefaultParagraphFont"/>
    <w:link w:val="Header"/>
    <w:uiPriority w:val="99"/>
    <w:rsid w:val="00467370"/>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467370"/>
    <w:pPr>
      <w:tabs>
        <w:tab w:val="center" w:pos="4680"/>
        <w:tab w:val="right" w:pos="9360"/>
      </w:tabs>
    </w:pPr>
  </w:style>
  <w:style w:type="character" w:customStyle="1" w:styleId="FooterChar">
    <w:name w:val="Footer Char"/>
    <w:basedOn w:val="DefaultParagraphFont"/>
    <w:link w:val="Footer"/>
    <w:uiPriority w:val="99"/>
    <w:rsid w:val="00467370"/>
    <w:rPr>
      <w:rFonts w:ascii="Times New Roman" w:eastAsia="Times New Roman" w:hAnsi="Times New Roman" w:cs="Times New Roman"/>
      <w:szCs w:val="20"/>
      <w:lang w:val="nl-NL" w:eastAsia="nl-NL"/>
    </w:rPr>
  </w:style>
  <w:style w:type="paragraph" w:styleId="BalloonText">
    <w:name w:val="Balloon Text"/>
    <w:basedOn w:val="Normal"/>
    <w:link w:val="BalloonTextChar"/>
    <w:uiPriority w:val="99"/>
    <w:semiHidden/>
    <w:unhideWhenUsed/>
    <w:rsid w:val="0083656B"/>
    <w:rPr>
      <w:rFonts w:ascii="Tahoma" w:hAnsi="Tahoma" w:cs="Tahoma"/>
      <w:sz w:val="16"/>
      <w:szCs w:val="16"/>
    </w:rPr>
  </w:style>
  <w:style w:type="character" w:customStyle="1" w:styleId="BalloonTextChar">
    <w:name w:val="Balloon Text Char"/>
    <w:basedOn w:val="DefaultParagraphFont"/>
    <w:link w:val="BalloonText"/>
    <w:uiPriority w:val="99"/>
    <w:semiHidden/>
    <w:rsid w:val="0083656B"/>
    <w:rPr>
      <w:rFonts w:ascii="Tahoma" w:eastAsia="Times New Roman" w:hAnsi="Tahoma" w:cs="Tahoma"/>
      <w:sz w:val="16"/>
      <w:szCs w:val="16"/>
      <w:lang w:val="nl-NL" w:eastAsia="nl-NL"/>
    </w:rPr>
  </w:style>
  <w:style w:type="character" w:styleId="CommentReference">
    <w:name w:val="annotation reference"/>
    <w:basedOn w:val="DefaultParagraphFont"/>
    <w:uiPriority w:val="99"/>
    <w:semiHidden/>
    <w:unhideWhenUsed/>
    <w:rsid w:val="0083656B"/>
    <w:rPr>
      <w:sz w:val="16"/>
      <w:szCs w:val="16"/>
    </w:rPr>
  </w:style>
  <w:style w:type="paragraph" w:styleId="CommentText">
    <w:name w:val="annotation text"/>
    <w:basedOn w:val="Normal"/>
    <w:link w:val="CommentTextChar"/>
    <w:uiPriority w:val="99"/>
    <w:semiHidden/>
    <w:unhideWhenUsed/>
    <w:rsid w:val="0083656B"/>
    <w:rPr>
      <w:sz w:val="20"/>
    </w:rPr>
  </w:style>
  <w:style w:type="character" w:customStyle="1" w:styleId="CommentTextChar">
    <w:name w:val="Comment Text Char"/>
    <w:basedOn w:val="DefaultParagraphFont"/>
    <w:link w:val="CommentText"/>
    <w:uiPriority w:val="99"/>
    <w:semiHidden/>
    <w:rsid w:val="0083656B"/>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83656B"/>
    <w:rPr>
      <w:b/>
      <w:bCs/>
    </w:rPr>
  </w:style>
  <w:style w:type="character" w:customStyle="1" w:styleId="CommentSubjectChar">
    <w:name w:val="Comment Subject Char"/>
    <w:basedOn w:val="CommentTextChar"/>
    <w:link w:val="CommentSubject"/>
    <w:uiPriority w:val="99"/>
    <w:semiHidden/>
    <w:rsid w:val="0083656B"/>
    <w:rPr>
      <w:rFonts w:ascii="Times New Roman" w:eastAsia="Times New Roman" w:hAnsi="Times New Roman" w:cs="Times New Roman"/>
      <w:b/>
      <w:bCs/>
      <w:sz w:val="20"/>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iPriority w:val="99"/>
    <w:unhideWhenUsed/>
    <w:rsid w:val="00467370"/>
    <w:pPr>
      <w:tabs>
        <w:tab w:val="center" w:pos="4680"/>
        <w:tab w:val="right" w:pos="9360"/>
      </w:tabs>
    </w:pPr>
  </w:style>
  <w:style w:type="character" w:customStyle="1" w:styleId="KoptekstChar">
    <w:name w:val="Koptekst Char"/>
    <w:basedOn w:val="Standaardalinea-lettertype"/>
    <w:link w:val="Koptekst"/>
    <w:uiPriority w:val="99"/>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83656B"/>
    <w:rPr>
      <w:rFonts w:ascii="Tahoma" w:hAnsi="Tahoma" w:cs="Tahoma"/>
      <w:sz w:val="16"/>
      <w:szCs w:val="16"/>
    </w:rPr>
  </w:style>
  <w:style w:type="character" w:customStyle="1" w:styleId="BallontekstChar">
    <w:name w:val="Ballontekst Char"/>
    <w:basedOn w:val="Standaardalinea-lettertype"/>
    <w:link w:val="Ballontekst"/>
    <w:uiPriority w:val="99"/>
    <w:semiHidden/>
    <w:rsid w:val="0083656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656B"/>
    <w:rPr>
      <w:sz w:val="16"/>
      <w:szCs w:val="16"/>
    </w:rPr>
  </w:style>
  <w:style w:type="paragraph" w:styleId="Tekstopmerking">
    <w:name w:val="annotation text"/>
    <w:basedOn w:val="Standaard"/>
    <w:link w:val="TekstopmerkingChar"/>
    <w:uiPriority w:val="99"/>
    <w:semiHidden/>
    <w:unhideWhenUsed/>
    <w:rsid w:val="0083656B"/>
    <w:rPr>
      <w:sz w:val="20"/>
    </w:rPr>
  </w:style>
  <w:style w:type="character" w:customStyle="1" w:styleId="TekstopmerkingChar">
    <w:name w:val="Tekst opmerking Char"/>
    <w:basedOn w:val="Standaardalinea-lettertype"/>
    <w:link w:val="Tekstopmerking"/>
    <w:uiPriority w:val="99"/>
    <w:semiHidden/>
    <w:rsid w:val="0083656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656B"/>
    <w:rPr>
      <w:b/>
      <w:bCs/>
    </w:rPr>
  </w:style>
  <w:style w:type="character" w:customStyle="1" w:styleId="OnderwerpvanopmerkingChar">
    <w:name w:val="Onderwerp van opmerking Char"/>
    <w:basedOn w:val="TekstopmerkingChar"/>
    <w:link w:val="Onderwerpvanopmerking"/>
    <w:uiPriority w:val="99"/>
    <w:semiHidden/>
    <w:rsid w:val="0083656B"/>
    <w:rPr>
      <w:rFonts w:ascii="Times New Roman" w:eastAsia="Times New Roman" w:hAnsi="Times New Roman" w:cs="Times New Roman"/>
      <w:b/>
      <w:bCs/>
      <w:sz w:val="20"/>
      <w:szCs w:val="20"/>
      <w:lang w:val="nl-NL" w:eastAsia="nl-NL"/>
    </w:rPr>
  </w:style>
</w:styles>
</file>

<file path=word/webSettings.xml><?xml version="1.0" encoding="utf-8"?>
<w:webSettings xmlns:r="http://schemas.openxmlformats.org/officeDocument/2006/relationships" xmlns:w="http://schemas.openxmlformats.org/wordprocessingml/2006/main">
  <w:divs>
    <w:div w:id="140005246">
      <w:bodyDiv w:val="1"/>
      <w:marLeft w:val="0"/>
      <w:marRight w:val="0"/>
      <w:marTop w:val="0"/>
      <w:marBottom w:val="0"/>
      <w:divBdr>
        <w:top w:val="none" w:sz="0" w:space="0" w:color="auto"/>
        <w:left w:val="none" w:sz="0" w:space="0" w:color="auto"/>
        <w:bottom w:val="none" w:sz="0" w:space="0" w:color="auto"/>
        <w:right w:val="none" w:sz="0" w:space="0" w:color="auto"/>
      </w:divBdr>
      <w:divsChild>
        <w:div w:id="1791513059">
          <w:marLeft w:val="0"/>
          <w:marRight w:val="0"/>
          <w:marTop w:val="0"/>
          <w:marBottom w:val="13"/>
          <w:divBdr>
            <w:top w:val="none" w:sz="0" w:space="0" w:color="auto"/>
            <w:left w:val="none" w:sz="0" w:space="0" w:color="auto"/>
            <w:bottom w:val="none" w:sz="0" w:space="0" w:color="auto"/>
            <w:right w:val="none" w:sz="0" w:space="0" w:color="auto"/>
          </w:divBdr>
          <w:divsChild>
            <w:div w:id="19064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9908">
      <w:bodyDiv w:val="1"/>
      <w:marLeft w:val="0"/>
      <w:marRight w:val="0"/>
      <w:marTop w:val="0"/>
      <w:marBottom w:val="0"/>
      <w:divBdr>
        <w:top w:val="none" w:sz="0" w:space="0" w:color="auto"/>
        <w:left w:val="none" w:sz="0" w:space="0" w:color="auto"/>
        <w:bottom w:val="none" w:sz="0" w:space="0" w:color="auto"/>
        <w:right w:val="none" w:sz="0" w:space="0" w:color="auto"/>
      </w:divBdr>
    </w:div>
    <w:div w:id="674304949">
      <w:bodyDiv w:val="1"/>
      <w:marLeft w:val="0"/>
      <w:marRight w:val="0"/>
      <w:marTop w:val="0"/>
      <w:marBottom w:val="0"/>
      <w:divBdr>
        <w:top w:val="none" w:sz="0" w:space="0" w:color="auto"/>
        <w:left w:val="none" w:sz="0" w:space="0" w:color="auto"/>
        <w:bottom w:val="none" w:sz="0" w:space="0" w:color="auto"/>
        <w:right w:val="none" w:sz="0" w:space="0" w:color="auto"/>
      </w:divBdr>
      <w:divsChild>
        <w:div w:id="927495451">
          <w:marLeft w:val="0"/>
          <w:marRight w:val="0"/>
          <w:marTop w:val="0"/>
          <w:marBottom w:val="0"/>
          <w:divBdr>
            <w:top w:val="none" w:sz="0" w:space="0" w:color="auto"/>
            <w:left w:val="none" w:sz="0" w:space="0" w:color="auto"/>
            <w:bottom w:val="none" w:sz="0" w:space="0" w:color="auto"/>
            <w:right w:val="none" w:sz="0" w:space="0" w:color="auto"/>
          </w:divBdr>
          <w:divsChild>
            <w:div w:id="1134831900">
              <w:marLeft w:val="0"/>
              <w:marRight w:val="0"/>
              <w:marTop w:val="0"/>
              <w:marBottom w:val="400"/>
              <w:divBdr>
                <w:top w:val="none" w:sz="0" w:space="0" w:color="auto"/>
                <w:left w:val="none" w:sz="0" w:space="0" w:color="auto"/>
                <w:bottom w:val="none" w:sz="0" w:space="0" w:color="auto"/>
                <w:right w:val="none" w:sz="0" w:space="0" w:color="auto"/>
              </w:divBdr>
              <w:divsChild>
                <w:div w:id="494539992">
                  <w:marLeft w:val="0"/>
                  <w:marRight w:val="0"/>
                  <w:marTop w:val="0"/>
                  <w:marBottom w:val="0"/>
                  <w:divBdr>
                    <w:top w:val="none" w:sz="0" w:space="0" w:color="auto"/>
                    <w:left w:val="none" w:sz="0" w:space="0" w:color="auto"/>
                    <w:bottom w:val="none" w:sz="0" w:space="0" w:color="auto"/>
                    <w:right w:val="none" w:sz="0" w:space="0" w:color="auto"/>
                  </w:divBdr>
                  <w:divsChild>
                    <w:div w:id="2097481562">
                      <w:marLeft w:val="0"/>
                      <w:marRight w:val="0"/>
                      <w:marTop w:val="0"/>
                      <w:marBottom w:val="267"/>
                      <w:divBdr>
                        <w:top w:val="none" w:sz="0" w:space="0" w:color="auto"/>
                        <w:left w:val="none" w:sz="0" w:space="0" w:color="auto"/>
                        <w:bottom w:val="none" w:sz="0" w:space="0" w:color="auto"/>
                        <w:right w:val="none" w:sz="0" w:space="0" w:color="auto"/>
                      </w:divBdr>
                      <w:divsChild>
                        <w:div w:id="1873574640">
                          <w:marLeft w:val="0"/>
                          <w:marRight w:val="0"/>
                          <w:marTop w:val="0"/>
                          <w:marBottom w:val="0"/>
                          <w:divBdr>
                            <w:top w:val="none" w:sz="0" w:space="0" w:color="auto"/>
                            <w:left w:val="none" w:sz="0" w:space="0" w:color="auto"/>
                            <w:bottom w:val="none" w:sz="0" w:space="0" w:color="auto"/>
                            <w:right w:val="none" w:sz="0" w:space="0" w:color="auto"/>
                          </w:divBdr>
                          <w:divsChild>
                            <w:div w:id="1654793748">
                              <w:marLeft w:val="0"/>
                              <w:marRight w:val="0"/>
                              <w:marTop w:val="0"/>
                              <w:marBottom w:val="0"/>
                              <w:divBdr>
                                <w:top w:val="none" w:sz="0" w:space="0" w:color="auto"/>
                                <w:left w:val="none" w:sz="0" w:space="0" w:color="auto"/>
                                <w:bottom w:val="none" w:sz="0" w:space="0" w:color="auto"/>
                                <w:right w:val="none" w:sz="0" w:space="0" w:color="auto"/>
                              </w:divBdr>
                              <w:divsChild>
                                <w:div w:id="1846943725">
                                  <w:marLeft w:val="0"/>
                                  <w:marRight w:val="0"/>
                                  <w:marTop w:val="0"/>
                                  <w:marBottom w:val="0"/>
                                  <w:divBdr>
                                    <w:top w:val="none" w:sz="0" w:space="0" w:color="auto"/>
                                    <w:left w:val="none" w:sz="0" w:space="0" w:color="auto"/>
                                    <w:bottom w:val="none" w:sz="0" w:space="0" w:color="auto"/>
                                    <w:right w:val="none" w:sz="0" w:space="0" w:color="auto"/>
                                  </w:divBdr>
                                  <w:divsChild>
                                    <w:div w:id="14983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005819">
      <w:bodyDiv w:val="1"/>
      <w:marLeft w:val="0"/>
      <w:marRight w:val="0"/>
      <w:marTop w:val="0"/>
      <w:marBottom w:val="0"/>
      <w:divBdr>
        <w:top w:val="none" w:sz="0" w:space="0" w:color="auto"/>
        <w:left w:val="none" w:sz="0" w:space="0" w:color="auto"/>
        <w:bottom w:val="none" w:sz="0" w:space="0" w:color="auto"/>
        <w:right w:val="none" w:sz="0" w:space="0" w:color="auto"/>
      </w:divBdr>
      <w:divsChild>
        <w:div w:id="55011127">
          <w:marLeft w:val="0"/>
          <w:marRight w:val="0"/>
          <w:marTop w:val="0"/>
          <w:marBottom w:val="0"/>
          <w:divBdr>
            <w:top w:val="none" w:sz="0" w:space="0" w:color="auto"/>
            <w:left w:val="none" w:sz="0" w:space="0" w:color="auto"/>
            <w:bottom w:val="none" w:sz="0" w:space="0" w:color="auto"/>
            <w:right w:val="none" w:sz="0" w:space="0" w:color="auto"/>
          </w:divBdr>
          <w:divsChild>
            <w:div w:id="24336630">
              <w:marLeft w:val="0"/>
              <w:marRight w:val="0"/>
              <w:marTop w:val="0"/>
              <w:marBottom w:val="400"/>
              <w:divBdr>
                <w:top w:val="none" w:sz="0" w:space="0" w:color="auto"/>
                <w:left w:val="none" w:sz="0" w:space="0" w:color="auto"/>
                <w:bottom w:val="none" w:sz="0" w:space="0" w:color="auto"/>
                <w:right w:val="none" w:sz="0" w:space="0" w:color="auto"/>
              </w:divBdr>
              <w:divsChild>
                <w:div w:id="1890874526">
                  <w:marLeft w:val="0"/>
                  <w:marRight w:val="0"/>
                  <w:marTop w:val="0"/>
                  <w:marBottom w:val="0"/>
                  <w:divBdr>
                    <w:top w:val="none" w:sz="0" w:space="0" w:color="auto"/>
                    <w:left w:val="none" w:sz="0" w:space="0" w:color="auto"/>
                    <w:bottom w:val="none" w:sz="0" w:space="0" w:color="auto"/>
                    <w:right w:val="none" w:sz="0" w:space="0" w:color="auto"/>
                  </w:divBdr>
                  <w:divsChild>
                    <w:div w:id="1009873110">
                      <w:marLeft w:val="0"/>
                      <w:marRight w:val="0"/>
                      <w:marTop w:val="0"/>
                      <w:marBottom w:val="267"/>
                      <w:divBdr>
                        <w:top w:val="none" w:sz="0" w:space="0" w:color="auto"/>
                        <w:left w:val="none" w:sz="0" w:space="0" w:color="auto"/>
                        <w:bottom w:val="none" w:sz="0" w:space="0" w:color="auto"/>
                        <w:right w:val="none" w:sz="0" w:space="0" w:color="auto"/>
                      </w:divBdr>
                      <w:divsChild>
                        <w:div w:id="1215971134">
                          <w:marLeft w:val="0"/>
                          <w:marRight w:val="0"/>
                          <w:marTop w:val="0"/>
                          <w:marBottom w:val="0"/>
                          <w:divBdr>
                            <w:top w:val="none" w:sz="0" w:space="0" w:color="auto"/>
                            <w:left w:val="none" w:sz="0" w:space="0" w:color="auto"/>
                            <w:bottom w:val="none" w:sz="0" w:space="0" w:color="auto"/>
                            <w:right w:val="none" w:sz="0" w:space="0" w:color="auto"/>
                          </w:divBdr>
                          <w:divsChild>
                            <w:div w:id="1974751343">
                              <w:marLeft w:val="0"/>
                              <w:marRight w:val="0"/>
                              <w:marTop w:val="0"/>
                              <w:marBottom w:val="0"/>
                              <w:divBdr>
                                <w:top w:val="none" w:sz="0" w:space="0" w:color="auto"/>
                                <w:left w:val="none" w:sz="0" w:space="0" w:color="auto"/>
                                <w:bottom w:val="none" w:sz="0" w:space="0" w:color="auto"/>
                                <w:right w:val="none" w:sz="0" w:space="0" w:color="auto"/>
                              </w:divBdr>
                              <w:divsChild>
                                <w:div w:id="672226397">
                                  <w:marLeft w:val="0"/>
                                  <w:marRight w:val="0"/>
                                  <w:marTop w:val="0"/>
                                  <w:marBottom w:val="0"/>
                                  <w:divBdr>
                                    <w:top w:val="none" w:sz="0" w:space="0" w:color="auto"/>
                                    <w:left w:val="none" w:sz="0" w:space="0" w:color="auto"/>
                                    <w:bottom w:val="none" w:sz="0" w:space="0" w:color="auto"/>
                                    <w:right w:val="none" w:sz="0" w:space="0" w:color="auto"/>
                                  </w:divBdr>
                                  <w:divsChild>
                                    <w:div w:id="15521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enwh.socialekaartnederland.nl/bsk/vieworga.asp?ac=viewOrganisatie&amp;org_guid=7875fb6f-aa96-4b5f-b150-a8a27d3948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enwh.socialekaartnederland.nl/bsk/vieworga.asp?ac=viewBeschrijvendeTekst&amp;npg_guid=f0df8295-b26a-43c5-8925-12a9e6381d94"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62101-A234-4880-9C92-73FD2686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2971</Words>
  <Characters>16936</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2017-06-09T10:40:00Z</dcterms:created>
  <dcterms:modified xsi:type="dcterms:W3CDTF">2017-06-09T10:40:00Z</dcterms:modified>
</cp:coreProperties>
</file>