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2E" w:rsidRDefault="00E0332E" w:rsidP="00E0332E">
      <w:pPr>
        <w:pStyle w:val="PlainText"/>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een arbeidsurenverlies van ten minste 5 uur per week (of van ten minste de helft van het aantal werkuren, als de werkweek minder dan 10 uur bedraagt);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rsidR="002531F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rsidR="00657813" w:rsidRDefault="00E0332E" w:rsidP="002531FE">
      <w:pPr>
        <w:pStyle w:val="PlainText"/>
        <w:numPr>
          <w:ilvl w:val="0"/>
          <w:numId w:val="3"/>
        </w:numPr>
        <w:rPr>
          <w:rFonts w:ascii="Times New Roman" w:hAnsi="Times New Roman"/>
          <w:sz w:val="22"/>
          <w:szCs w:val="22"/>
        </w:rPr>
      </w:pPr>
      <w:r>
        <w:rPr>
          <w:rFonts w:ascii="Times New Roman" w:hAnsi="Times New Roman"/>
          <w:sz w:val="22"/>
          <w:szCs w:val="22"/>
        </w:rPr>
        <w:t>Uren (of dagen) waarop de werknemer volledig arbeidsongeschikt was en een WIA-, WAO- of gelijkgestelde uitkering ontving</w:t>
      </w:r>
      <w:r w:rsidR="00657813">
        <w:rPr>
          <w:rFonts w:ascii="Times New Roman" w:hAnsi="Times New Roman"/>
          <w:sz w:val="22"/>
          <w:szCs w:val="22"/>
        </w:rPr>
        <w:t>.</w:t>
      </w:r>
    </w:p>
    <w:p w:rsidR="00657813" w:rsidRDefault="00657813" w:rsidP="002531FE">
      <w:pPr>
        <w:pStyle w:val="PlainText"/>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rsidR="00E0332E" w:rsidRDefault="00657813" w:rsidP="002531FE">
      <w:pPr>
        <w:pStyle w:val="PlainText"/>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 xml:space="preserve">voor een </w:t>
      </w:r>
      <w:r w:rsidRPr="00A63412">
        <w:rPr>
          <w:szCs w:val="22"/>
          <w:u w:val="single"/>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 xml:space="preserve">de oude WW-uitkering voortgezet voor de nog resterende uitkeringsduur. Dit noemen we herleven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rsidR="00A42B38" w:rsidRDefault="00A42B38" w:rsidP="00E0332E">
      <w:pPr>
        <w:pStyle w:val="PlainText"/>
        <w:ind w:left="360"/>
        <w:rPr>
          <w:rFonts w:ascii="Times New Roman" w:hAnsi="Times New Roman"/>
          <w:sz w:val="22"/>
          <w:szCs w:val="22"/>
        </w:rPr>
      </w:pPr>
      <w:r>
        <w:rPr>
          <w:rFonts w:ascii="Times New Roman" w:hAnsi="Times New Roman"/>
          <w:sz w:val="22"/>
          <w:szCs w:val="22"/>
        </w:rPr>
        <w:tab/>
        <w:t>De betalingen van achterstallig loon zijn per dag gemaximeerd op 150% van het maximum-</w:t>
      </w:r>
      <w:r>
        <w:rPr>
          <w:rFonts w:ascii="Times New Roman" w:hAnsi="Times New Roman"/>
          <w:sz w:val="22"/>
          <w:szCs w:val="22"/>
        </w:rPr>
        <w:tab/>
        <w:t>uitkeringsdagloon.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21.2</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vreemdeling die geen rechtmatig verblijf in Nederland houdt;</w:t>
      </w:r>
      <w:r w:rsidRPr="00950559">
        <w:rPr>
          <w:rFonts w:ascii="Times New Roman" w:hAnsi="Times New Roman"/>
          <w:sz w:val="22"/>
          <w:szCs w:val="22"/>
        </w:rPr>
        <w:t xml:space="preserve"> </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degene die op maximaal 3 dagen per week in de persoonlijke huishouding van een particulier </w:t>
      </w:r>
      <w:r>
        <w:rPr>
          <w:rFonts w:ascii="Times New Roman" w:hAnsi="Times New Roman"/>
          <w:sz w:val="22"/>
          <w:szCs w:val="22"/>
        </w:rPr>
        <w:tab/>
        <w:t>werkt (tuinman, schoonmaakhulp, oppas etc.);</w:t>
      </w:r>
      <w:r w:rsidRPr="00950559">
        <w:rPr>
          <w:rFonts w:ascii="Times New Roman" w:hAnsi="Times New Roman"/>
          <w:sz w:val="22"/>
          <w:szCs w:val="22"/>
        </w:rPr>
        <w:t xml:space="preserve"> </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vrijwilliger die uitsluitend vergoedingen of verstrekkingen ontvangt van maximaal </w:t>
      </w:r>
      <w:r w:rsidR="002531FE">
        <w:rPr>
          <w:rFonts w:ascii="Times New Roman" w:hAnsi="Times New Roman"/>
          <w:sz w:val="22"/>
          <w:szCs w:val="22"/>
        </w:rPr>
        <w:t>€ </w:t>
      </w:r>
      <w:r>
        <w:rPr>
          <w:rFonts w:ascii="Times New Roman" w:hAnsi="Times New Roman"/>
          <w:sz w:val="22"/>
          <w:szCs w:val="22"/>
        </w:rPr>
        <w:t xml:space="preserve">150 per maand of </w:t>
      </w:r>
      <w:r w:rsidR="002531FE">
        <w:rPr>
          <w:rFonts w:ascii="Times New Roman" w:hAnsi="Times New Roman"/>
          <w:sz w:val="22"/>
          <w:szCs w:val="22"/>
        </w:rPr>
        <w:t>€ </w:t>
      </w:r>
      <w:r>
        <w:rPr>
          <w:rFonts w:ascii="Times New Roman" w:hAnsi="Times New Roman"/>
          <w:sz w:val="22"/>
          <w:szCs w:val="22"/>
        </w:rPr>
        <w:t>1.500 per jaar;</w:t>
      </w:r>
    </w:p>
    <w:p w:rsidR="00E0332E" w:rsidRDefault="00E0332E"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statutair </w:t>
      </w:r>
      <w:proofErr w:type="spellStart"/>
      <w:r>
        <w:rPr>
          <w:rFonts w:ascii="Times New Roman" w:hAnsi="Times New Roman"/>
          <w:sz w:val="22"/>
          <w:szCs w:val="22"/>
        </w:rPr>
        <w:t>dga</w:t>
      </w:r>
      <w:proofErr w:type="spellEnd"/>
      <w:r>
        <w:rPr>
          <w:rFonts w:ascii="Times New Roman" w:hAnsi="Times New Roman"/>
          <w:sz w:val="22"/>
          <w:szCs w:val="22"/>
        </w:rPr>
        <w:t xml:space="preserve"> zonder gezagsverhouding;</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lastRenderedPageBreak/>
        <w:t>de burgemeester, wethouder, het raadslid, de dagelijks bestuurder van een deelgemeente;</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voorzitter van een waterschap;</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rsidR="00E0332E"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zelfstandige, persoon met een (voorbeeld)overeenkomst van opdracht, zzp’er.</w:t>
      </w:r>
      <w:r w:rsidR="00E0332E">
        <w:rPr>
          <w:rFonts w:ascii="Times New Roman" w:hAnsi="Times New Roman"/>
          <w:sz w:val="22"/>
          <w:szCs w:val="22"/>
        </w:rPr>
        <w:tab/>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wekeneis houdt in dat de werknemer in de laatste 36 weken voor de werkloosheid in ten minste 26 weken als werknemer heeft gewerkt (al is het slechts op een dag per week).</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r w:rsidRPr="003E366D">
        <w:rPr>
          <w:rFonts w:ascii="Times New Roman" w:hAnsi="Times New Roman"/>
          <w:sz w:val="22"/>
          <w:szCs w:val="22"/>
        </w:rPr>
        <w:t>uitkering</w:t>
      </w:r>
      <w:proofErr w:type="spellEnd"/>
      <w:r w:rsidRPr="003E366D">
        <w:rPr>
          <w:rFonts w:ascii="Times New Roman" w:hAnsi="Times New Roman"/>
          <w:sz w:val="22"/>
          <w:szCs w:val="22"/>
        </w:rPr>
        <w:t xml:space="preserve">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buiten Nederland woont of verblijf houdt anders dan wegens vakantie;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niet rechtmatig in Nederland verblijf houdt;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rsid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een uitkering ontvangt op grond van de Wet arbeid en zorg.</w:t>
      </w:r>
    </w:p>
    <w:p w:rsidR="00E0332E" w:rsidRDefault="002159D4" w:rsidP="002159D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rsidR="00E0332E" w:rsidRDefault="00E0332E" w:rsidP="002531FE">
      <w:pPr>
        <w:pStyle w:val="PlainText"/>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rsidR="00E0332E" w:rsidRPr="00D2609C" w:rsidRDefault="00E0332E" w:rsidP="002531FE">
      <w:pPr>
        <w:pStyle w:val="PlainText"/>
        <w:numPr>
          <w:ilvl w:val="0"/>
          <w:numId w:val="9"/>
        </w:numPr>
        <w:rPr>
          <w:rFonts w:ascii="Times New Roman" w:hAnsi="Times New Roman"/>
          <w:sz w:val="22"/>
          <w:szCs w:val="22"/>
        </w:rPr>
      </w:pPr>
      <w:r w:rsidRPr="00D2609C">
        <w:rPr>
          <w:rFonts w:ascii="Times New Roman" w:hAnsi="Times New Roman"/>
          <w:sz w:val="22"/>
          <w:szCs w:val="22"/>
        </w:rPr>
        <w:t>overname achterstallig 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21.3</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rsidR="004C0CAA" w:rsidRDefault="004C0CAA" w:rsidP="00E0332E">
      <w:pPr>
        <w:pStyle w:val="PlainText"/>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rsidR="00FA5ABA" w:rsidRDefault="00FA5ABA" w:rsidP="00FA5ABA">
      <w:pPr>
        <w:pStyle w:val="PlainText"/>
        <w:ind w:left="708"/>
        <w:rPr>
          <w:rFonts w:ascii="Times New Roman" w:hAnsi="Times New Roman"/>
          <w:sz w:val="22"/>
          <w:szCs w:val="22"/>
        </w:rPr>
      </w:pPr>
      <w:r>
        <w:rPr>
          <w:rFonts w:ascii="Times New Roman" w:hAnsi="Times New Roman"/>
          <w:sz w:val="22"/>
          <w:szCs w:val="22"/>
        </w:rPr>
        <w:t>b. de volgende fictieve dienstbetrekkingen:</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lastRenderedPageBreak/>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rsidR="00E0332E" w:rsidRDefault="004C0CAA" w:rsidP="004C0CAA">
      <w:pPr>
        <w:pStyle w:val="PlainText"/>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w:t>
      </w:r>
      <w:r>
        <w:rPr>
          <w:rFonts w:ascii="Times New Roman" w:hAnsi="Times New Roman"/>
          <w:sz w:val="22"/>
          <w:szCs w:val="22"/>
        </w:rPr>
        <w:tab/>
      </w:r>
      <w:r w:rsidR="00E0332E">
        <w:rPr>
          <w:rFonts w:ascii="Times New Roman" w:hAnsi="Times New Roman"/>
          <w:sz w:val="22"/>
          <w:szCs w:val="22"/>
        </w:rPr>
        <w:t>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 xml:space="preserve">de werknemer die in het buitenland gaat wonen en werken voor een Nederlandse werkgever </w:t>
      </w:r>
      <w:r>
        <w:rPr>
          <w:rFonts w:ascii="Times New Roman" w:hAnsi="Times New Roman"/>
          <w:sz w:val="22"/>
          <w:szCs w:val="22"/>
        </w:rPr>
        <w:tab/>
        <w:t>(voor maximaal 5 jaar), mits hij ten minste een jaar verplicht verzekerd is geweest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 xml:space="preserve">s van werkloosheid. Zie de </w:t>
      </w:r>
      <w:r>
        <w:rPr>
          <w:rFonts w:ascii="Times New Roman" w:hAnsi="Times New Roman"/>
          <w:sz w:val="22"/>
          <w:szCs w:val="22"/>
        </w:rPr>
        <w:t>voorwaarden voor werkloosheid;</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de werknemer overlijdt;</w:t>
      </w:r>
    </w:p>
    <w:p w:rsidR="00E0332E" w:rsidRDefault="005B6F29"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het inkomen </w:t>
      </w:r>
      <w:r w:rsidR="00E0332E">
        <w:rPr>
          <w:rFonts w:ascii="Times New Roman" w:hAnsi="Times New Roman"/>
          <w:sz w:val="22"/>
          <w:szCs w:val="22"/>
        </w:rPr>
        <w:t>me</w:t>
      </w:r>
      <w:r>
        <w:rPr>
          <w:rFonts w:ascii="Times New Roman" w:hAnsi="Times New Roman"/>
          <w:sz w:val="22"/>
          <w:szCs w:val="22"/>
        </w:rPr>
        <w:t xml:space="preserve">er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 xml:space="preserve">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verstrekt. De werkgever heeft een loondoorbetalingsverplichting. UWV verstrekt echter een werkloosheidsuitkering voor de niet-gewerkte uren.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ZW;</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rsidR="00E0332E" w:rsidRPr="002531FE" w:rsidRDefault="00E0332E" w:rsidP="002531FE">
      <w:pPr>
        <w:pStyle w:val="PlainText"/>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WAZO;</w:t>
      </w:r>
    </w:p>
    <w:p w:rsidR="00E0332E" w:rsidRDefault="00E0332E" w:rsidP="002531FE">
      <w:pPr>
        <w:pStyle w:val="PlainText"/>
        <w:numPr>
          <w:ilvl w:val="0"/>
          <w:numId w:val="13"/>
        </w:numPr>
        <w:rPr>
          <w:rFonts w:ascii="Times New Roman" w:hAnsi="Times New Roman"/>
          <w:sz w:val="22"/>
          <w:szCs w:val="22"/>
        </w:rPr>
      </w:pPr>
      <w:proofErr w:type="spellStart"/>
      <w:r>
        <w:rPr>
          <w:rFonts w:ascii="Times New Roman" w:hAnsi="Times New Roman"/>
          <w:sz w:val="22"/>
          <w:szCs w:val="22"/>
        </w:rPr>
        <w:lastRenderedPageBreak/>
        <w:t>Wamil</w:t>
      </w:r>
      <w:proofErr w:type="spellEnd"/>
      <w:r>
        <w:rPr>
          <w:rFonts w:ascii="Times New Roman" w:hAnsi="Times New Roman"/>
          <w:sz w:val="22"/>
          <w:szCs w:val="22"/>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ongehuwde thuiswonende tot en met 20 jaar;</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 xml:space="preserve">de gehuwde/samenwonende met een partner die geboren is in 1972 of daarna, tenzij tot het </w:t>
      </w:r>
      <w:r>
        <w:rPr>
          <w:rFonts w:ascii="Times New Roman" w:hAnsi="Times New Roman"/>
          <w:sz w:val="22"/>
          <w:szCs w:val="22"/>
        </w:rPr>
        <w:tab/>
        <w:t>huishouden een kind tot en met 11 jaar behoort;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toeslaggerechtigde met onbetaald verlof;</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AOW-gerechtigde;</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21.4</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werknemer voldoet ook aan de jareneis als hij direct voorafgaande aan de werkloosheid recht heeft op een loongerelateerde WGA-uitkering, een IVA- of WAO- of gelijkgestelde 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aanvulling wordt via de Toeslagenwet verstrekt.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WW kent ook uitkeringen voor </w:t>
      </w:r>
      <w:r w:rsidR="00FA5ABA">
        <w:rPr>
          <w:rFonts w:ascii="Times New Roman" w:hAnsi="Times New Roman"/>
          <w:sz w:val="22"/>
          <w:szCs w:val="22"/>
        </w:rPr>
        <w:t>o</w:t>
      </w:r>
      <w:r>
        <w:rPr>
          <w:rFonts w:ascii="Times New Roman" w:hAnsi="Times New Roman"/>
          <w:sz w:val="22"/>
          <w:szCs w:val="22"/>
        </w:rPr>
        <w:t>nderbrekingswerkloosheid.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21.5</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vreemdeling die niet rechtmatig in Nederland verblijft, is niet verzekerd voor de werknemersverzekeringen.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werkelijk arbeidsverleden is het aantal jaren vanaf en inclusief 1998 tot en met het kalenderjaar voordat de werkloosheid ontstaat. Over deze jaren moet worden aangetoond dat er ten minste </w:t>
      </w:r>
      <w:r w:rsidR="00B43B6C">
        <w:rPr>
          <w:rFonts w:ascii="Times New Roman" w:hAnsi="Times New Roman"/>
          <w:sz w:val="22"/>
          <w:szCs w:val="22"/>
        </w:rPr>
        <w:t xml:space="preserve">208 loonuren </w:t>
      </w:r>
      <w:r>
        <w:rPr>
          <w:rFonts w:ascii="Times New Roman" w:hAnsi="Times New Roman"/>
          <w:sz w:val="22"/>
          <w:szCs w:val="22"/>
        </w:rPr>
        <w:t>per jaar zijn geweest (</w:t>
      </w:r>
      <w:r w:rsidR="00B43B6C">
        <w:rPr>
          <w:rFonts w:ascii="Times New Roman" w:hAnsi="Times New Roman"/>
          <w:sz w:val="22"/>
          <w:szCs w:val="22"/>
        </w:rPr>
        <w:t>tot</w:t>
      </w:r>
      <w:r>
        <w:rPr>
          <w:rFonts w:ascii="Times New Roman" w:hAnsi="Times New Roman"/>
          <w:sz w:val="22"/>
          <w:szCs w:val="22"/>
        </w:rPr>
        <w:t xml:space="preserve"> 2013: </w:t>
      </w:r>
      <w:r w:rsidR="00B43B6C">
        <w:rPr>
          <w:rFonts w:ascii="Times New Roman" w:hAnsi="Times New Roman"/>
          <w:sz w:val="22"/>
          <w:szCs w:val="22"/>
        </w:rPr>
        <w:t>52 loondagen</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deze situatie loopt de WW-uitkering niet door, maar wordt direct een Ziektewetuitkering (van 100% van het dagloon) verstrekt. Deze gaat inderdaad bij blijvende arbeidsongeschiktheid 6 weken voor de vermoedelijke bevallingsdatum over in een zwangerschapsuitkering via de WAZO.</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In geval van betalingsonmacht, bijvoorbeeld bij surseance van betaling of faillissement, neemt UWV de loonbetaling over.</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21.6</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De WW-uitkering eindigt op de dag van het overlijden. Direct aansluitend wordt een uitkering ter hoogte van een maand aan de nabestaanden verstrekt. Deze uitkering is </w:t>
      </w:r>
      <w:r w:rsidR="005D1725">
        <w:rPr>
          <w:rFonts w:ascii="Times New Roman" w:hAnsi="Times New Roman"/>
          <w:sz w:val="22"/>
          <w:szCs w:val="22"/>
        </w:rPr>
        <w:t xml:space="preserve">belasting- </w:t>
      </w:r>
      <w:r>
        <w:rPr>
          <w:rFonts w:ascii="Times New Roman" w:hAnsi="Times New Roman"/>
          <w:sz w:val="22"/>
          <w:szCs w:val="22"/>
        </w:rPr>
        <w:t>en premievrij.</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In de eerste 52 weken moet de w</w:t>
      </w:r>
      <w:r w:rsidR="00B43B6C">
        <w:rPr>
          <w:rFonts w:ascii="Times New Roman" w:hAnsi="Times New Roman"/>
          <w:sz w:val="22"/>
          <w:szCs w:val="22"/>
        </w:rPr>
        <w:t xml:space="preserve">erkgever niet alleen ten minste </w:t>
      </w:r>
      <w:r>
        <w:rPr>
          <w:rFonts w:ascii="Times New Roman" w:hAnsi="Times New Roman"/>
          <w:sz w:val="22"/>
          <w:szCs w:val="22"/>
        </w:rPr>
        <w:t>70% van het loon uitbetalen, maar tevens het minimumloon. In die periode komt de werknemer dus niet onder het sociaal minimum, zodat geen recht op de Toeslagenwet ontstaat.</w:t>
      </w:r>
      <w:r w:rsidR="009B0468">
        <w:rPr>
          <w:rFonts w:ascii="Times New Roman" w:hAnsi="Times New Roman"/>
          <w:sz w:val="22"/>
          <w:szCs w:val="22"/>
        </w:rPr>
        <w:t xml:space="preserve"> In de tweede 52 weken is aanvulling vanuit de Toeslagenwet mogelijk, als aan de voorwaarden wordt voldaan.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21.7</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want</w:t>
      </w:r>
      <w:r>
        <w:rPr>
          <w:rFonts w:ascii="Times New Roman" w:hAnsi="Times New Roman"/>
          <w:sz w:val="22"/>
          <w:szCs w:val="22"/>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Peter is werknemer en daardoor verzekerd voor de WW;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lastRenderedPageBreak/>
        <w:t xml:space="preserve">hij heeft een arbeidsurenverlies van ten minste 5 uur per week, dus hij wordt als werkloos in de zin van de WW beschouwd;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hij heeft in de 36 weken voor de werkloosheid in ten</w:t>
      </w:r>
      <w:r w:rsidR="002531FE">
        <w:rPr>
          <w:rFonts w:ascii="Times New Roman" w:hAnsi="Times New Roman"/>
          <w:sz w:val="22"/>
          <w:szCs w:val="22"/>
        </w:rPr>
        <w:t xml:space="preserve"> minste 26 weken als werknemer </w:t>
      </w:r>
      <w:r>
        <w:rPr>
          <w:rFonts w:ascii="Times New Roman" w:hAnsi="Times New Roman"/>
          <w:sz w:val="22"/>
          <w:szCs w:val="22"/>
        </w:rPr>
        <w:t xml:space="preserve">gewerkt, dus voldoet hij aan deze referte-eis;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tenslotte is niet gegeven dat een van de uitsluitingsgronden op hem van toepassing is (zoals gedetineerd zijn, gemoedsbezwaard zijn, AOW-gerechtigd zijn enz.).</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rsidR="00B43B6C" w:rsidRDefault="00E0332E" w:rsidP="00E0332E">
      <w:pPr>
        <w:pStyle w:val="PlainText"/>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w:t>
      </w:r>
      <w:r w:rsidR="00E322A9">
        <w:rPr>
          <w:rFonts w:ascii="Times New Roman" w:hAnsi="Times New Roman"/>
          <w:sz w:val="22"/>
          <w:szCs w:val="22"/>
        </w:rPr>
        <w:t>erkloosheid, dus tot en met 2016</w:t>
      </w:r>
      <w:r>
        <w:rPr>
          <w:rFonts w:ascii="Times New Roman" w:hAnsi="Times New Roman"/>
          <w:sz w:val="22"/>
          <w:szCs w:val="22"/>
        </w:rPr>
        <w:t>. Het werkelijk arbeidsverleden is 1</w:t>
      </w:r>
      <w:r w:rsidR="00E322A9">
        <w:rPr>
          <w:rFonts w:ascii="Times New Roman" w:hAnsi="Times New Roman"/>
          <w:sz w:val="22"/>
          <w:szCs w:val="22"/>
        </w:rPr>
        <w:t>9</w:t>
      </w:r>
      <w:r>
        <w:rPr>
          <w:rFonts w:ascii="Times New Roman" w:hAnsi="Times New Roman"/>
          <w:sz w:val="22"/>
          <w:szCs w:val="22"/>
        </w:rPr>
        <w:t xml:space="preserve"> jaar. Hiermee komt zijn totale arbeidsverleden op </w:t>
      </w:r>
      <w:r w:rsidR="00E322A9">
        <w:rPr>
          <w:rFonts w:ascii="Times New Roman" w:hAnsi="Times New Roman"/>
          <w:sz w:val="22"/>
          <w:szCs w:val="22"/>
        </w:rPr>
        <w:t>41</w:t>
      </w:r>
      <w:r>
        <w:rPr>
          <w:rFonts w:ascii="Times New Roman" w:hAnsi="Times New Roman"/>
          <w:sz w:val="22"/>
          <w:szCs w:val="22"/>
        </w:rPr>
        <w:t xml:space="preserve"> jaar. </w:t>
      </w:r>
    </w:p>
    <w:p w:rsidR="00E0332E" w:rsidRDefault="00B43B6C" w:rsidP="00B43B6C">
      <w:pPr>
        <w:pStyle w:val="PlainText"/>
        <w:ind w:left="708"/>
        <w:rPr>
          <w:rFonts w:ascii="Times New Roman" w:hAnsi="Times New Roman"/>
          <w:sz w:val="22"/>
          <w:szCs w:val="22"/>
        </w:rPr>
      </w:pPr>
      <w:r>
        <w:rPr>
          <w:rFonts w:ascii="Times New Roman" w:hAnsi="Times New Roman"/>
          <w:sz w:val="22"/>
          <w:szCs w:val="22"/>
        </w:rPr>
        <w:t xml:space="preserve">De overgangsregeling is van toepassing. </w:t>
      </w:r>
      <w:r w:rsidR="00E322A9">
        <w:rPr>
          <w:rFonts w:ascii="Times New Roman" w:hAnsi="Times New Roman"/>
          <w:sz w:val="22"/>
          <w:szCs w:val="22"/>
        </w:rPr>
        <w:t xml:space="preserve">Het maximaal aantal uitkeringsmaanden van Peter wordt berekend via de formule A - B. A is het aantal kalenderjaren arbeidsverleden op 1 januari 2016, maar maximaal 38. B is het aantal kalenderkwartalen tussen 1 januari 2016 en het kwartaal van de eerste WW-dag, dat is 6. </w:t>
      </w:r>
      <w:r w:rsidR="00E0332E">
        <w:rPr>
          <w:rFonts w:ascii="Times New Roman" w:hAnsi="Times New Roman"/>
          <w:sz w:val="22"/>
          <w:szCs w:val="22"/>
        </w:rPr>
        <w:t xml:space="preserve">Peter </w:t>
      </w:r>
      <w:r w:rsidR="00E322A9">
        <w:rPr>
          <w:rFonts w:ascii="Times New Roman" w:hAnsi="Times New Roman"/>
          <w:sz w:val="22"/>
          <w:szCs w:val="22"/>
        </w:rPr>
        <w:t>heeft dus maximaal recht op 38 - 6 = 32 maanden WW.</w:t>
      </w:r>
    </w:p>
    <w:p w:rsidR="00557F86"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220D46">
        <w:rPr>
          <w:rFonts w:ascii="Times New Roman" w:hAnsi="Times New Roman"/>
          <w:sz w:val="22"/>
          <w:szCs w:val="22"/>
          <w:u w:val="single"/>
        </w:rPr>
        <w:t>voorlaatste</w:t>
      </w:r>
      <w:r>
        <w:rPr>
          <w:rFonts w:ascii="Times New Roman" w:hAnsi="Times New Roman"/>
          <w:sz w:val="22"/>
          <w:szCs w:val="22"/>
        </w:rPr>
        <w:t xml:space="preserve"> volledige loonaangifte. Dit jaar loopt dus van mei 201</w:t>
      </w:r>
      <w:r w:rsidR="00465790">
        <w:rPr>
          <w:rFonts w:ascii="Times New Roman" w:hAnsi="Times New Roman"/>
          <w:sz w:val="22"/>
          <w:szCs w:val="22"/>
        </w:rPr>
        <w:t>6</w:t>
      </w:r>
      <w:r>
        <w:rPr>
          <w:rFonts w:ascii="Times New Roman" w:hAnsi="Times New Roman"/>
          <w:sz w:val="22"/>
          <w:szCs w:val="22"/>
        </w:rPr>
        <w:t xml:space="preserve"> tot en met april 201</w:t>
      </w:r>
      <w:r w:rsidR="00465790">
        <w:rPr>
          <w:rFonts w:ascii="Times New Roman" w:hAnsi="Times New Roman"/>
          <w:sz w:val="22"/>
          <w:szCs w:val="22"/>
        </w:rPr>
        <w:t>7</w:t>
      </w:r>
      <w:r>
        <w:rPr>
          <w:rFonts w:ascii="Times New Roman" w:hAnsi="Times New Roman"/>
          <w:sz w:val="22"/>
          <w:szCs w:val="22"/>
        </w:rPr>
        <w:t xml:space="preserve">. In die periode verdiende Peter 12 x </w:t>
      </w:r>
      <w:r w:rsidR="002531FE">
        <w:rPr>
          <w:rFonts w:ascii="Times New Roman" w:hAnsi="Times New Roman"/>
          <w:sz w:val="22"/>
          <w:szCs w:val="22"/>
        </w:rPr>
        <w:t>€ </w:t>
      </w:r>
      <w:r>
        <w:rPr>
          <w:rFonts w:ascii="Times New Roman" w:hAnsi="Times New Roman"/>
          <w:sz w:val="22"/>
          <w:szCs w:val="22"/>
        </w:rPr>
        <w:t xml:space="preserve">2.500, vermeerderd met 8% vakantiebijslag = </w:t>
      </w:r>
    </w:p>
    <w:p w:rsidR="00E0332E" w:rsidRDefault="002531FE" w:rsidP="00557F86">
      <w:pPr>
        <w:pStyle w:val="PlainText"/>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32.400. Het uitkeringsdagloon wordt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maandloon waarop de WW-uitkering wordt gebaseerd, is 21,75 x </w:t>
      </w:r>
      <w:r w:rsidR="002531FE">
        <w:rPr>
          <w:rFonts w:ascii="Times New Roman" w:hAnsi="Times New Roman"/>
          <w:sz w:val="22"/>
          <w:szCs w:val="22"/>
        </w:rPr>
        <w:t>€ </w:t>
      </w:r>
      <w:r>
        <w:rPr>
          <w:rFonts w:ascii="Times New Roman" w:hAnsi="Times New Roman"/>
          <w:sz w:val="22"/>
          <w:szCs w:val="22"/>
        </w:rPr>
        <w:t xml:space="preserve">124,14 = </w:t>
      </w:r>
      <w:r w:rsidR="002531F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2531F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2531FE">
        <w:rPr>
          <w:rFonts w:ascii="Times New Roman" w:hAnsi="Times New Roman"/>
          <w:sz w:val="22"/>
          <w:szCs w:val="22"/>
        </w:rPr>
        <w:t>€ </w:t>
      </w:r>
      <w:r>
        <w:rPr>
          <w:rFonts w:ascii="Times New Roman" w:hAnsi="Times New Roman"/>
          <w:sz w:val="22"/>
          <w:szCs w:val="22"/>
        </w:rPr>
        <w:t xml:space="preserve">2.025,03 = </w:t>
      </w:r>
      <w:r w:rsidR="002531FE">
        <w:rPr>
          <w:rFonts w:ascii="Times New Roman" w:hAnsi="Times New Roman"/>
          <w:sz w:val="22"/>
          <w:szCs w:val="22"/>
        </w:rPr>
        <w:t>€ </w:t>
      </w:r>
      <w:r>
        <w:rPr>
          <w:rFonts w:ascii="Times New Roman" w:hAnsi="Times New Roman"/>
          <w:sz w:val="22"/>
          <w:szCs w:val="22"/>
        </w:rPr>
        <w:t>1.875,03.</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Het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21.8</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In deze situatie houdt Peter van september tot en met november zijn WW-uitkering, krijgt hij in december een (even hoge) Ziektewetuitkering en vangt zijn WW-uitkering na zijn herstel weer aan in januari.</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vindt een inkomstenkorting plaats. De WW-uitkering wordt verminderd met 70% van de inkomsten uit arbeid. Op het moment dat de nieuwe inkomsten meer bedragen dan 87,5% van vijf maal 100/70 van de WW-uitkering, wordt het recht op uitkering wel beëindigd.</w:t>
      </w:r>
      <w:r w:rsidR="00B43B6C">
        <w:rPr>
          <w:rFonts w:ascii="Times New Roman" w:hAnsi="Times New Roman"/>
          <w:sz w:val="22"/>
          <w:szCs w:val="22"/>
        </w:rPr>
        <w:t xml:space="preserve"> (Makkelijker: Het recht op WW eindigt als de nieuwe inkomsten meer zijn dan 87,5% van het vroegere loon).</w:t>
      </w:r>
      <w:r>
        <w:rPr>
          <w:rFonts w:ascii="Times New Roman" w:hAnsi="Times New Roman"/>
          <w:sz w:val="22"/>
          <w:szCs w:val="22"/>
        </w:rPr>
        <w:t xml:space="preserve"> Peter is verplicht na afloop van elke maand het formulier Inkomstenopgave in te vullen op </w:t>
      </w:r>
      <w:r w:rsidR="004075A5">
        <w:rPr>
          <w:rFonts w:ascii="Times New Roman" w:hAnsi="Times New Roman"/>
          <w:sz w:val="22"/>
          <w:szCs w:val="22"/>
        </w:rPr>
        <w:t xml:space="preserve">de website </w:t>
      </w:r>
      <w:r>
        <w:rPr>
          <w:rFonts w:ascii="Times New Roman" w:hAnsi="Times New Roman"/>
          <w:sz w:val="22"/>
          <w:szCs w:val="22"/>
        </w:rPr>
        <w:t>Mijn UWV.</w:t>
      </w:r>
      <w:r w:rsidR="005D4349">
        <w:rPr>
          <w:rFonts w:ascii="Times New Roman" w:hAnsi="Times New Roman"/>
          <w:sz w:val="22"/>
          <w:szCs w:val="22"/>
        </w:rPr>
        <w:t xml:space="preserve"> Attentie: Het recht op een gedeeltelijke uitkering kan dus blijven bestaan ook al resteert een werkloosheid van minder dan 5 uur per week.</w:t>
      </w:r>
      <w:r w:rsidR="00B122B0">
        <w:rPr>
          <w:rFonts w:ascii="Times New Roman" w:hAnsi="Times New Roman"/>
          <w:sz w:val="22"/>
          <w:szCs w:val="22"/>
        </w:rPr>
        <w:t xml:space="preserve"> Deze regel is van toepassing om hervatten in nieuw werk te stimuleren.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21.9</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het loon moet gewoon worden doorbetaald.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Zonwering bv kan een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aanvragen bij UWV. UWV verstrekt dan een werkloosheidsuitkering voor de niet-gewerkte uren. </w:t>
      </w:r>
      <w:r w:rsidR="009B0468">
        <w:rPr>
          <w:rFonts w:ascii="Times New Roman" w:hAnsi="Times New Roman"/>
          <w:sz w:val="22"/>
          <w:szCs w:val="22"/>
        </w:rPr>
        <w:t xml:space="preserve">Als de werknemer recht heeft op een </w:t>
      </w:r>
      <w:r w:rsidR="009B0468">
        <w:rPr>
          <w:rFonts w:ascii="Times New Roman" w:hAnsi="Times New Roman"/>
          <w:sz w:val="22"/>
          <w:szCs w:val="22"/>
        </w:rPr>
        <w:lastRenderedPageBreak/>
        <w:t>hoger loon dan overeenkomt met de WW-uitkering, komt de aanvulling voor rekening van de werkgever.</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(Dit is niet het geval bij werkloosheid wegens onwerkbaar weer of ander buitengewone natuurlijke omstandigheden). In tegenstelling tot de meer voorkomende ontslagwerkloosheid wordt dit onderbrekingswerkloosheid genoemd.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Ja. In tegenstelling tot de ontslagwerkloosheid en de uitkering bij werktijdverkorting of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geldt de loonovername ook voor de leeftijdsgroep die niet meer voor de WW verzekerd is.</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 xml:space="preserve"> Opgave 21.10</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I</w:t>
      </w:r>
      <w:r w:rsidR="00E0332E">
        <w:rPr>
          <w:rFonts w:ascii="Times New Roman" w:hAnsi="Times New Roman"/>
          <w:sz w:val="22"/>
          <w:szCs w:val="22"/>
        </w:rPr>
        <w:t>n de WW is vastgelegd dat het niet voeren van verweer niet leidt tot verwijtbare werkloosheid.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Jan van Tuin kan een bezwaarschrift bij UWV indienen. Hij moet dat binnen zes weken na de beslissing over zijn dagloon doen.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21.11</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omdat Cees aan de voorwaarden voor een WW-uitkering voldoet en er geen sprake is van verwijtbare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9F371A">
        <w:rPr>
          <w:rFonts w:ascii="Times New Roman" w:hAnsi="Times New Roman"/>
          <w:sz w:val="22"/>
          <w:szCs w:val="22"/>
        </w:rPr>
        <w:t xml:space="preserve">6 arbeidsjaren liggen vóór 2016 en geven recht op 6 maanden uitkering. Zijn laatste 2 jaren liggen na 2016 en tellen voor een halve maand uitkering, dus samen 1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10 + 6 + 1 maand =</w:t>
      </w:r>
      <w:r w:rsidR="00CE5FE6">
        <w:rPr>
          <w:rFonts w:ascii="Times New Roman" w:hAnsi="Times New Roman"/>
          <w:sz w:val="22"/>
          <w:szCs w:val="22"/>
        </w:rPr>
        <w:t xml:space="preserve"> </w:t>
      </w:r>
      <w:r>
        <w:rPr>
          <w:rFonts w:ascii="Times New Roman" w:hAnsi="Times New Roman"/>
          <w:sz w:val="22"/>
          <w:szCs w:val="22"/>
        </w:rPr>
        <w:t>1</w:t>
      </w:r>
      <w:r w:rsidR="009F371A">
        <w:rPr>
          <w:rFonts w:ascii="Times New Roman" w:hAnsi="Times New Roman"/>
          <w:sz w:val="22"/>
          <w:szCs w:val="22"/>
        </w:rPr>
        <w:t>7</w:t>
      </w:r>
      <w:r>
        <w:rPr>
          <w:rFonts w:ascii="Times New Roman" w:hAnsi="Times New Roman"/>
          <w:sz w:val="22"/>
          <w:szCs w:val="22"/>
        </w:rPr>
        <w:t xml:space="preserve">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rsidR="00E0332E" w:rsidRDefault="009F371A"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E0332E">
        <w:rPr>
          <w:rFonts w:ascii="Times New Roman" w:hAnsi="Times New Roman"/>
          <w:sz w:val="22"/>
          <w:szCs w:val="22"/>
        </w:rPr>
        <w:t>Nee, het heeft geen zin om een uitkering aan te vragen, omdat bij een verlies van minder dan 5 uur per week er geen sprake is van werkloosheid in de zin van de WW.</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21.12</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bookmarkStart w:id="0" w:name="_GoBack"/>
      <w:bookmarkEnd w:id="0"/>
    </w:p>
    <w:sectPr w:rsidR="00E0332E"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94" w:rsidRDefault="00300B94" w:rsidP="007343AC">
      <w:r>
        <w:separator/>
      </w:r>
    </w:p>
  </w:endnote>
  <w:endnote w:type="continuationSeparator" w:id="0">
    <w:p w:rsidR="00300B94" w:rsidRDefault="00300B94" w:rsidP="007343AC">
      <w:r>
        <w:continuationSeparator/>
      </w:r>
    </w:p>
  </w:endnote>
  <w:endnote w:type="continuationNotice" w:id="1">
    <w:p w:rsidR="00300B94" w:rsidRDefault="00300B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FE" w:rsidRDefault="002531FE" w:rsidP="002531FE">
    <w:pPr>
      <w:pStyle w:val="Footer"/>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Content>
        <w:r w:rsidR="008629AF">
          <w:fldChar w:fldCharType="begin"/>
        </w:r>
        <w:r>
          <w:instrText>PAGE   \* MERGEFORMAT</w:instrText>
        </w:r>
        <w:r w:rsidR="008629AF">
          <w:fldChar w:fldCharType="separate"/>
        </w:r>
        <w:r w:rsidR="00161F43">
          <w:rPr>
            <w:noProof/>
          </w:rPr>
          <w:t>1</w:t>
        </w:r>
        <w:r w:rsidR="008629AF">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94" w:rsidRDefault="00300B94" w:rsidP="007343AC">
      <w:r>
        <w:separator/>
      </w:r>
    </w:p>
  </w:footnote>
  <w:footnote w:type="continuationSeparator" w:id="0">
    <w:p w:rsidR="00300B94" w:rsidRDefault="00300B94" w:rsidP="007343AC">
      <w:r>
        <w:continuationSeparator/>
      </w:r>
    </w:p>
  </w:footnote>
  <w:footnote w:type="continuationNotice" w:id="1">
    <w:p w:rsidR="00300B94" w:rsidRDefault="00300B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AC" w:rsidRPr="00161F43" w:rsidRDefault="007343AC" w:rsidP="00161F43">
    <w:pPr>
      <w:pStyle w:val="PlainText"/>
      <w:ind w:left="708" w:hanging="708"/>
      <w:rPr>
        <w:rFonts w:ascii="Times New Roman" w:hAnsi="Times New Roman"/>
        <w:i/>
        <w:sz w:val="22"/>
        <w:szCs w:val="22"/>
      </w:rPr>
    </w:pPr>
    <w:r w:rsidRPr="00161F43">
      <w:rPr>
        <w:rFonts w:ascii="Times New Roman" w:hAnsi="Times New Roman"/>
        <w:i/>
        <w:sz w:val="22"/>
        <w:szCs w:val="22"/>
      </w:rPr>
      <w:t xml:space="preserve">Uitwerkingen hoofdstuk 21 </w:t>
    </w:r>
    <w:r w:rsidR="00256924" w:rsidRPr="00161F43">
      <w:rPr>
        <w:rFonts w:ascii="Times New Roman" w:hAnsi="Times New Roman"/>
        <w:i/>
        <w:sz w:val="22"/>
        <w:szCs w:val="22"/>
      </w:rPr>
      <w:t>PDL</w:t>
    </w:r>
    <w:r w:rsidRPr="00161F43">
      <w:rPr>
        <w:rFonts w:ascii="Times New Roman" w:hAnsi="Times New Roman"/>
        <w:i/>
        <w:sz w:val="22"/>
        <w:szCs w:val="22"/>
      </w:rPr>
      <w:t xml:space="preserve"> ASZ niveau </w:t>
    </w:r>
    <w:r w:rsidR="00256924" w:rsidRPr="00161F43">
      <w:rPr>
        <w:rFonts w:ascii="Times New Roman" w:hAnsi="Times New Roman"/>
        <w:i/>
        <w:sz w:val="22"/>
        <w:szCs w:val="22"/>
      </w:rPr>
      <w:t>4</w:t>
    </w:r>
    <w:r w:rsidRPr="00161F43">
      <w:rPr>
        <w:rFonts w:ascii="Times New Roman" w:hAnsi="Times New Roman"/>
        <w:i/>
        <w:sz w:val="22"/>
        <w:szCs w:val="22"/>
      </w:rPr>
      <w:t>, 201</w:t>
    </w:r>
    <w:r w:rsidR="0066678D" w:rsidRPr="00161F43">
      <w:rPr>
        <w:rFonts w:ascii="Times New Roman" w:hAnsi="Times New Roman"/>
        <w:i/>
        <w:sz w:val="22"/>
        <w:szCs w:val="22"/>
      </w:rPr>
      <w:t>7</w:t>
    </w:r>
    <w:r w:rsidRPr="00161F43">
      <w:rPr>
        <w:rFonts w:ascii="Times New Roman" w:hAnsi="Times New Roman"/>
        <w:i/>
        <w:sz w:val="22"/>
        <w:szCs w:val="22"/>
      </w:rPr>
      <w:t xml:space="preserve"> </w:t>
    </w:r>
    <w:r w:rsidR="00161F43">
      <w:rPr>
        <w:rFonts w:ascii="Times New Roman" w:hAnsi="Times New Roman"/>
        <w:i/>
        <w:sz w:val="22"/>
        <w:szCs w:val="22"/>
      </w:rPr>
      <w:t>–</w:t>
    </w:r>
    <w:r w:rsidRPr="00161F43">
      <w:rPr>
        <w:rFonts w:ascii="Times New Roman" w:hAnsi="Times New Roman"/>
        <w:i/>
        <w:sz w:val="22"/>
        <w:szCs w:val="22"/>
      </w:rPr>
      <w:t xml:space="preserve"> 201</w:t>
    </w:r>
    <w:r w:rsidR="0066678D" w:rsidRPr="00161F43">
      <w:rPr>
        <w:rFonts w:ascii="Times New Roman" w:hAnsi="Times New Roman"/>
        <w:i/>
        <w:sz w:val="22"/>
        <w:szCs w:val="22"/>
      </w:rPr>
      <w:t>8</w:t>
    </w:r>
    <w:r w:rsidR="00161F43">
      <w:rPr>
        <w:rFonts w:ascii="Times New Roman" w:hAnsi="Times New Roman"/>
        <w:i/>
        <w:sz w:val="22"/>
        <w:szCs w:val="22"/>
      </w:rPr>
      <w:tab/>
    </w:r>
    <w:r w:rsidR="00161F43">
      <w:rPr>
        <w:rFonts w:ascii="Times New Roman" w:hAnsi="Times New Roman"/>
        <w:i/>
        <w:sz w:val="22"/>
        <w:szCs w:val="22"/>
      </w:rPr>
      <w:tab/>
    </w:r>
    <w:r w:rsidR="00161F43">
      <w:rPr>
        <w:rFonts w:ascii="Times New Roman" w:hAnsi="Times New Roman"/>
        <w:i/>
        <w:sz w:val="22"/>
        <w:szCs w:val="22"/>
      </w:rPr>
      <w:tab/>
    </w:r>
    <w:r w:rsidR="00161F43">
      <w:rPr>
        <w:rFonts w:ascii="Times New Roman" w:hAnsi="Times New Roman"/>
        <w:i/>
        <w:sz w:val="22"/>
        <w:szCs w:val="22"/>
      </w:rPr>
      <w:tab/>
      <w:t>09-06-2017</w:t>
    </w:r>
  </w:p>
  <w:p w:rsidR="007343AC" w:rsidRDefault="00734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3"/>
  </w:num>
  <w:num w:numId="4">
    <w:abstractNumId w:val="13"/>
  </w:num>
  <w:num w:numId="5">
    <w:abstractNumId w:val="15"/>
  </w:num>
  <w:num w:numId="6">
    <w:abstractNumId w:val="0"/>
  </w:num>
  <w:num w:numId="7">
    <w:abstractNumId w:val="22"/>
  </w:num>
  <w:num w:numId="8">
    <w:abstractNumId w:val="19"/>
  </w:num>
  <w:num w:numId="9">
    <w:abstractNumId w:val="11"/>
  </w:num>
  <w:num w:numId="10">
    <w:abstractNumId w:val="21"/>
  </w:num>
  <w:num w:numId="11">
    <w:abstractNumId w:val="14"/>
  </w:num>
  <w:num w:numId="12">
    <w:abstractNumId w:val="10"/>
  </w:num>
  <w:num w:numId="13">
    <w:abstractNumId w:val="18"/>
  </w:num>
  <w:num w:numId="14">
    <w:abstractNumId w:val="7"/>
  </w:num>
  <w:num w:numId="15">
    <w:abstractNumId w:val="8"/>
  </w:num>
  <w:num w:numId="16">
    <w:abstractNumId w:val="6"/>
  </w:num>
  <w:num w:numId="17">
    <w:abstractNumId w:val="9"/>
  </w:num>
  <w:num w:numId="18">
    <w:abstractNumId w:val="12"/>
  </w:num>
  <w:num w:numId="19">
    <w:abstractNumId w:val="1"/>
  </w:num>
  <w:num w:numId="20">
    <w:abstractNumId w:val="17"/>
  </w:num>
  <w:num w:numId="21">
    <w:abstractNumId w:val="20"/>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E0332E"/>
    <w:rsid w:val="0001027F"/>
    <w:rsid w:val="00013D84"/>
    <w:rsid w:val="000A5984"/>
    <w:rsid w:val="000E0449"/>
    <w:rsid w:val="00155D73"/>
    <w:rsid w:val="001576AE"/>
    <w:rsid w:val="00161F43"/>
    <w:rsid w:val="0019063E"/>
    <w:rsid w:val="001C30E7"/>
    <w:rsid w:val="001F63F9"/>
    <w:rsid w:val="0020472C"/>
    <w:rsid w:val="00210579"/>
    <w:rsid w:val="002159D4"/>
    <w:rsid w:val="002531FE"/>
    <w:rsid w:val="00256924"/>
    <w:rsid w:val="00300B94"/>
    <w:rsid w:val="003424A4"/>
    <w:rsid w:val="00344924"/>
    <w:rsid w:val="003A18A2"/>
    <w:rsid w:val="003A4104"/>
    <w:rsid w:val="003E366D"/>
    <w:rsid w:val="004075A5"/>
    <w:rsid w:val="00465790"/>
    <w:rsid w:val="00476214"/>
    <w:rsid w:val="004B1910"/>
    <w:rsid w:val="004C0CAA"/>
    <w:rsid w:val="00546EAD"/>
    <w:rsid w:val="00557F86"/>
    <w:rsid w:val="005606BF"/>
    <w:rsid w:val="005908A4"/>
    <w:rsid w:val="005A1D52"/>
    <w:rsid w:val="005B6F29"/>
    <w:rsid w:val="005D1725"/>
    <w:rsid w:val="005D4349"/>
    <w:rsid w:val="0060681B"/>
    <w:rsid w:val="00611F7D"/>
    <w:rsid w:val="00646BE2"/>
    <w:rsid w:val="00656760"/>
    <w:rsid w:val="00657813"/>
    <w:rsid w:val="0066678D"/>
    <w:rsid w:val="00671F48"/>
    <w:rsid w:val="006E0E56"/>
    <w:rsid w:val="007343AC"/>
    <w:rsid w:val="0075729F"/>
    <w:rsid w:val="007A0562"/>
    <w:rsid w:val="008629AF"/>
    <w:rsid w:val="008D6BAB"/>
    <w:rsid w:val="00924444"/>
    <w:rsid w:val="00932F7F"/>
    <w:rsid w:val="00950559"/>
    <w:rsid w:val="009B0468"/>
    <w:rsid w:val="009F371A"/>
    <w:rsid w:val="00A044FE"/>
    <w:rsid w:val="00A05EDF"/>
    <w:rsid w:val="00A17E8B"/>
    <w:rsid w:val="00A331B0"/>
    <w:rsid w:val="00A42B38"/>
    <w:rsid w:val="00A55678"/>
    <w:rsid w:val="00A63412"/>
    <w:rsid w:val="00A839A0"/>
    <w:rsid w:val="00B122B0"/>
    <w:rsid w:val="00B43B6C"/>
    <w:rsid w:val="00B73AB0"/>
    <w:rsid w:val="00BA27D4"/>
    <w:rsid w:val="00BE6F5F"/>
    <w:rsid w:val="00BF2F5E"/>
    <w:rsid w:val="00C2609C"/>
    <w:rsid w:val="00C40CD7"/>
    <w:rsid w:val="00CE5FE6"/>
    <w:rsid w:val="00CF305B"/>
    <w:rsid w:val="00D27062"/>
    <w:rsid w:val="00D50BD4"/>
    <w:rsid w:val="00DA0EC5"/>
    <w:rsid w:val="00DE26C4"/>
    <w:rsid w:val="00DE49D2"/>
    <w:rsid w:val="00E0332E"/>
    <w:rsid w:val="00E04526"/>
    <w:rsid w:val="00E322A9"/>
    <w:rsid w:val="00EC18D3"/>
    <w:rsid w:val="00ED2E41"/>
    <w:rsid w:val="00F25D97"/>
    <w:rsid w:val="00F80999"/>
    <w:rsid w:val="00F86220"/>
    <w:rsid w:val="00F93119"/>
    <w:rsid w:val="00FA5ABA"/>
    <w:rsid w:val="00FC776F"/>
    <w:rsid w:val="00FE2E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32E"/>
    <w:rPr>
      <w:rFonts w:ascii="Consolas" w:hAnsi="Consolas"/>
      <w:sz w:val="21"/>
      <w:szCs w:val="21"/>
    </w:rPr>
  </w:style>
  <w:style w:type="character" w:customStyle="1" w:styleId="PlainTextChar">
    <w:name w:val="Plain Text Char"/>
    <w:basedOn w:val="DefaultParagraphFont"/>
    <w:link w:val="PlainText"/>
    <w:uiPriority w:val="99"/>
    <w:rsid w:val="00E0332E"/>
    <w:rPr>
      <w:rFonts w:ascii="Consolas" w:eastAsia="Times New Roman" w:hAnsi="Consolas" w:cs="Times New Roman"/>
      <w:sz w:val="21"/>
      <w:szCs w:val="21"/>
      <w:lang w:val="nl-NL" w:eastAsia="nl-NL"/>
    </w:rPr>
  </w:style>
  <w:style w:type="character" w:styleId="Hyperlink">
    <w:name w:val="Hyperlink"/>
    <w:basedOn w:val="DefaultParagraphFont"/>
    <w:uiPriority w:val="99"/>
    <w:semiHidden/>
    <w:unhideWhenUsed/>
    <w:rsid w:val="00E0332E"/>
    <w:rPr>
      <w:color w:val="0000FF"/>
      <w:u w:val="single"/>
    </w:rPr>
  </w:style>
  <w:style w:type="paragraph" w:styleId="Header">
    <w:name w:val="header"/>
    <w:basedOn w:val="Normal"/>
    <w:link w:val="HeaderChar"/>
    <w:uiPriority w:val="99"/>
    <w:unhideWhenUsed/>
    <w:rsid w:val="007343AC"/>
    <w:pPr>
      <w:tabs>
        <w:tab w:val="center" w:pos="4680"/>
        <w:tab w:val="right" w:pos="9360"/>
      </w:tabs>
    </w:pPr>
  </w:style>
  <w:style w:type="character" w:customStyle="1" w:styleId="HeaderChar">
    <w:name w:val="Header Char"/>
    <w:basedOn w:val="DefaultParagraphFont"/>
    <w:link w:val="Header"/>
    <w:uiPriority w:val="99"/>
    <w:rsid w:val="007343AC"/>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343AC"/>
    <w:pPr>
      <w:tabs>
        <w:tab w:val="center" w:pos="4680"/>
        <w:tab w:val="right" w:pos="9360"/>
      </w:tabs>
    </w:pPr>
  </w:style>
  <w:style w:type="character" w:customStyle="1" w:styleId="FooterChar">
    <w:name w:val="Footer Char"/>
    <w:basedOn w:val="DefaultParagraphFont"/>
    <w:link w:val="Footer"/>
    <w:uiPriority w:val="99"/>
    <w:rsid w:val="007343AC"/>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F93119"/>
    <w:rPr>
      <w:rFonts w:ascii="Tahoma" w:hAnsi="Tahoma" w:cs="Tahoma"/>
      <w:sz w:val="16"/>
      <w:szCs w:val="16"/>
    </w:rPr>
  </w:style>
  <w:style w:type="character" w:customStyle="1" w:styleId="BalloonTextChar">
    <w:name w:val="Balloon Text Char"/>
    <w:basedOn w:val="DefaultParagraphFont"/>
    <w:link w:val="BalloonText"/>
    <w:uiPriority w:val="99"/>
    <w:semiHidden/>
    <w:rsid w:val="00F93119"/>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F93119"/>
    <w:rPr>
      <w:sz w:val="16"/>
      <w:szCs w:val="16"/>
    </w:rPr>
  </w:style>
  <w:style w:type="paragraph" w:styleId="CommentText">
    <w:name w:val="annotation text"/>
    <w:basedOn w:val="Normal"/>
    <w:link w:val="CommentTextChar"/>
    <w:uiPriority w:val="99"/>
    <w:semiHidden/>
    <w:unhideWhenUsed/>
    <w:rsid w:val="00F93119"/>
    <w:rPr>
      <w:sz w:val="20"/>
    </w:rPr>
  </w:style>
  <w:style w:type="character" w:customStyle="1" w:styleId="CommentTextChar">
    <w:name w:val="Comment Text Char"/>
    <w:basedOn w:val="DefaultParagraphFont"/>
    <w:link w:val="CommentText"/>
    <w:uiPriority w:val="99"/>
    <w:semiHidden/>
    <w:rsid w:val="00F9311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F93119"/>
    <w:rPr>
      <w:b/>
      <w:bCs/>
    </w:rPr>
  </w:style>
  <w:style w:type="character" w:customStyle="1" w:styleId="CommentSubjectChar">
    <w:name w:val="Comment Subject Char"/>
    <w:basedOn w:val="CommentTextChar"/>
    <w:link w:val="CommentSubject"/>
    <w:uiPriority w:val="99"/>
    <w:semiHidden/>
    <w:rsid w:val="00F93119"/>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semiHidden/>
    <w:unhideWhenUsed/>
    <w:rsid w:val="00F93119"/>
    <w:rPr>
      <w:sz w:val="20"/>
    </w:rPr>
  </w:style>
  <w:style w:type="character" w:customStyle="1" w:styleId="TekstopmerkingChar">
    <w:name w:val="Tekst opmerking Char"/>
    <w:basedOn w:val="Standaardalinea-lettertype"/>
    <w:link w:val="Tekstopmerking"/>
    <w:uiPriority w:val="99"/>
    <w:semiHidden/>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C43C-2C65-4CE6-ADB2-E16378D2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2991</Words>
  <Characters>17054</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2017-06-09T08:35:00Z</dcterms:created>
  <dcterms:modified xsi:type="dcterms:W3CDTF">2017-06-09T08:35:00Z</dcterms:modified>
</cp:coreProperties>
</file>