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C5" w:rsidRPr="00655098" w:rsidRDefault="00F86DC5" w:rsidP="00F86DC5">
      <w:pPr>
        <w:spacing w:line="360" w:lineRule="auto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3</w:t>
      </w:r>
    </w:p>
    <w:p w:rsidR="00F86DC5" w:rsidRPr="00655098" w:rsidRDefault="00F86DC5" w:rsidP="00F86DC5">
      <w:pPr>
        <w:spacing w:line="360" w:lineRule="auto"/>
        <w:rPr>
          <w:rFonts w:ascii="Times New Roman" w:hAnsi="Times New Roman" w:cs="Times New Roman"/>
          <w:lang w:val="nl-NL"/>
        </w:rPr>
      </w:pPr>
    </w:p>
    <w:p w:rsidR="00F86DC5" w:rsidRPr="00655098" w:rsidRDefault="00F86DC5" w:rsidP="00F86DC5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b/>
          <w:color w:val="000000"/>
          <w:lang w:val="nl-NL"/>
        </w:rPr>
        <w:t>Opgave 3.1</w:t>
      </w:r>
    </w:p>
    <w:p w:rsidR="00F86DC5" w:rsidRPr="00655098" w:rsidRDefault="00F86DC5" w:rsidP="00F86DC5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= 6%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€ 4.500 = € 270</w:t>
      </w:r>
    </w:p>
    <w:p w:rsidR="00F86DC5" w:rsidRPr="00655098" w:rsidRDefault="00F86DC5" w:rsidP="00F86DC5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= 5,5%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€ 5.800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/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12 = € 132,92</w:t>
      </w:r>
    </w:p>
    <w:p w:rsidR="00F86DC5" w:rsidRPr="00655098" w:rsidRDefault="00F86DC5" w:rsidP="00F86DC5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= 4,2%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€ 8.974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/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52 = € 181,21</w:t>
      </w:r>
    </w:p>
    <w:p w:rsidR="00F86DC5" w:rsidRPr="00655098" w:rsidRDefault="00F86DC5" w:rsidP="00F86DC5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= 3,8%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€ 4.123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184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/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360 = € 80,08</w:t>
      </w:r>
    </w:p>
    <w:p w:rsidR="00F86DC5" w:rsidRPr="00655098" w:rsidRDefault="00F86DC5" w:rsidP="00F86DC5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= 2,9%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€ 33.250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184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/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365 = € 486,09</w:t>
      </w:r>
    </w:p>
    <w:p w:rsidR="00F86DC5" w:rsidRPr="00655098" w:rsidRDefault="00F86DC5" w:rsidP="00F86DC5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</w:p>
    <w:p w:rsidR="00F86DC5" w:rsidRPr="00655098" w:rsidRDefault="00F86DC5" w:rsidP="00F86DC5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b/>
          <w:color w:val="000000"/>
          <w:lang w:val="nl-NL"/>
        </w:rPr>
        <w:t>Opgave 3.2</w:t>
      </w:r>
    </w:p>
    <w:p w:rsidR="00F86DC5" w:rsidRPr="00655098" w:rsidRDefault="00F86DC5" w:rsidP="00F86DC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per jaar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>€ 720 / 2 = € 360</w:t>
      </w:r>
    </w:p>
    <w:p w:rsidR="00F86DC5" w:rsidRPr="00655098" w:rsidRDefault="00F86DC5" w:rsidP="00F86DC5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apitaal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€ 360 / 4 </w:t>
      </w:r>
      <w:r>
        <w:rPr>
          <w:rFonts w:ascii="Times New Roman" w:eastAsia="Times New Roman" w:hAnsi="Times New Roman" w:cs="Times New Roman"/>
          <w:color w:val="000000"/>
          <w:lang w:val="nl-NL"/>
        </w:rPr>
        <w:t>× 100 = € 9.000</w:t>
      </w:r>
    </w:p>
    <w:p w:rsidR="00F86DC5" w:rsidRPr="00655098" w:rsidRDefault="00F86DC5" w:rsidP="00F86DC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per jaar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€ 246,40 / 10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12 = € 295,68</w:t>
      </w:r>
    </w:p>
    <w:p w:rsidR="00F86DC5" w:rsidRPr="00655098" w:rsidRDefault="00F86DC5" w:rsidP="00F86DC5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apitaal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€ 295,68 / 3,2 </w:t>
      </w:r>
      <w:r>
        <w:rPr>
          <w:rFonts w:ascii="Times New Roman" w:eastAsia="Times New Roman" w:hAnsi="Times New Roman" w:cs="Times New Roman"/>
          <w:color w:val="000000"/>
          <w:lang w:val="nl-NL"/>
        </w:rPr>
        <w:t>× 100 = € 9.240</w:t>
      </w:r>
    </w:p>
    <w:p w:rsidR="00F86DC5" w:rsidRPr="00655098" w:rsidRDefault="00F86DC5" w:rsidP="00F86DC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per jaar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€ 64,83 / 28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52 = € 120,40</w:t>
      </w:r>
    </w:p>
    <w:p w:rsidR="00F86DC5" w:rsidRPr="00655098" w:rsidRDefault="00F86DC5" w:rsidP="00F86DC5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apitaal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€ 120,40 / 3,5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100 = € 3.440</w:t>
      </w:r>
    </w:p>
    <w:p w:rsidR="00F86DC5" w:rsidRPr="00655098" w:rsidRDefault="00F86DC5" w:rsidP="00F86DC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per jaar € 27,20 / 240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360 = € 40,80</w:t>
      </w:r>
    </w:p>
    <w:p w:rsidR="00F86DC5" w:rsidRPr="00655098" w:rsidRDefault="00F86DC5" w:rsidP="00F86DC5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apitaal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€ 40,80 / 3,4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100 = € 1</w:t>
      </w:r>
      <w:r>
        <w:rPr>
          <w:rFonts w:ascii="Times New Roman" w:eastAsia="Times New Roman" w:hAnsi="Times New Roman" w:cs="Times New Roman"/>
          <w:color w:val="000000"/>
          <w:lang w:val="nl-NL"/>
        </w:rPr>
        <w:t>.200</w:t>
      </w:r>
    </w:p>
    <w:p w:rsidR="00F86DC5" w:rsidRPr="00655098" w:rsidRDefault="00F86DC5" w:rsidP="00F86DC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per jaar € 24,32 / 73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365 = € 121,60</w:t>
      </w:r>
    </w:p>
    <w:p w:rsidR="00F86DC5" w:rsidRPr="00655098" w:rsidRDefault="00F86DC5" w:rsidP="00F86DC5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apitaal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€ 121,60 / 3,2 </w:t>
      </w:r>
      <w:r>
        <w:rPr>
          <w:rFonts w:ascii="Times New Roman" w:eastAsia="Times New Roman" w:hAnsi="Times New Roman" w:cs="Times New Roman"/>
          <w:color w:val="000000"/>
          <w:lang w:val="nl-NL"/>
        </w:rPr>
        <w:t>× 100 = € 3.800</w:t>
      </w:r>
    </w:p>
    <w:p w:rsidR="00F86DC5" w:rsidRPr="00655098" w:rsidRDefault="00F86DC5" w:rsidP="00F86DC5">
      <w:p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</w:p>
    <w:p w:rsidR="00F86DC5" w:rsidRPr="00655098" w:rsidRDefault="00F86DC5" w:rsidP="00F86DC5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b/>
          <w:color w:val="000000"/>
          <w:lang w:val="nl-NL"/>
        </w:rPr>
        <w:t>Opgave 3.3</w:t>
      </w:r>
    </w:p>
    <w:p w:rsidR="00F86DC5" w:rsidRPr="00655098" w:rsidRDefault="00F86DC5" w:rsidP="00F86DC5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per maand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5%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 € 25.000 / 12 = € 104,17</w:t>
      </w:r>
    </w:p>
    <w:p w:rsidR="00F86DC5" w:rsidRPr="00655098" w:rsidRDefault="00F86DC5" w:rsidP="00F86DC5">
      <w:pPr>
        <w:spacing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A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antal maanden </w:t>
      </w:r>
      <w:r>
        <w:rPr>
          <w:rFonts w:ascii="Times New Roman" w:eastAsia="Times New Roman" w:hAnsi="Times New Roman" w:cs="Times New Roman"/>
          <w:color w:val="000000"/>
          <w:lang w:val="nl-NL"/>
        </w:rPr>
        <w:t>= € 625 / € 104,17 = 6 maanden</w:t>
      </w:r>
    </w:p>
    <w:p w:rsidR="00F86DC5" w:rsidRPr="00655098" w:rsidRDefault="00F86DC5" w:rsidP="00F86DC5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per week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4% </w:t>
      </w:r>
      <w:r>
        <w:rPr>
          <w:rFonts w:ascii="Times New Roman" w:eastAsia="Times New Roman" w:hAnsi="Times New Roman" w:cs="Times New Roman"/>
          <w:color w:val="000000"/>
          <w:lang w:val="nl-NL"/>
        </w:rPr>
        <w:t>× € 3.952 / 52 = € 3,04</w:t>
      </w:r>
    </w:p>
    <w:p w:rsidR="00F86DC5" w:rsidRPr="00655098" w:rsidRDefault="00F86DC5" w:rsidP="00F86DC5">
      <w:pPr>
        <w:spacing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A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antal weken </w:t>
      </w:r>
      <w:r>
        <w:rPr>
          <w:rFonts w:ascii="Times New Roman" w:eastAsia="Times New Roman" w:hAnsi="Times New Roman" w:cs="Times New Roman"/>
          <w:color w:val="000000"/>
          <w:lang w:val="nl-NL"/>
        </w:rPr>
        <w:t>= € 85,12 / € 3,04 = 28 weken</w:t>
      </w:r>
    </w:p>
    <w:p w:rsidR="00F86DC5" w:rsidRPr="00655098" w:rsidRDefault="00F86DC5" w:rsidP="00F86DC5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Enkelvoudige interest per dag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= 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3% </w:t>
      </w:r>
      <w:r>
        <w:rPr>
          <w:rFonts w:ascii="Times New Roman" w:eastAsia="Times New Roman" w:hAnsi="Times New Roman" w:cs="Times New Roman"/>
          <w:color w:val="000000"/>
          <w:lang w:val="nl-NL"/>
        </w:rPr>
        <w:t>× € 3.120 / 360 = € 0,26</w:t>
      </w:r>
    </w:p>
    <w:p w:rsidR="00F86DC5" w:rsidRPr="00655098" w:rsidRDefault="00F86DC5" w:rsidP="00F86DC5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A</w:t>
      </w:r>
      <w:r w:rsidRPr="00655098">
        <w:rPr>
          <w:rFonts w:ascii="Times New Roman" w:eastAsia="Times New Roman" w:hAnsi="Times New Roman" w:cs="Times New Roman"/>
          <w:color w:val="000000"/>
          <w:lang w:val="nl-NL"/>
        </w:rPr>
        <w:t xml:space="preserve">antal dagen </w:t>
      </w:r>
      <w:r>
        <w:rPr>
          <w:rFonts w:ascii="Times New Roman" w:eastAsia="Times New Roman" w:hAnsi="Times New Roman" w:cs="Times New Roman"/>
          <w:color w:val="000000"/>
          <w:lang w:val="nl-NL"/>
        </w:rPr>
        <w:t>= € 65 / € 0,26 = 250 dagen</w:t>
      </w:r>
    </w:p>
    <w:p w:rsidR="00F86DC5" w:rsidRPr="00655098" w:rsidRDefault="00F86DC5" w:rsidP="00F86DC5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lang w:val="nl-NL"/>
        </w:rPr>
      </w:pPr>
    </w:p>
    <w:p w:rsidR="00F86DC5" w:rsidRPr="00655098" w:rsidRDefault="00F86DC5" w:rsidP="00F86DC5">
      <w:pPr>
        <w:keepLines/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655098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Opgave 3.4</w:t>
      </w:r>
    </w:p>
    <w:p w:rsidR="00F86DC5" w:rsidRPr="00655098" w:rsidRDefault="00F86DC5" w:rsidP="00F86DC5">
      <w:pPr>
        <w:numPr>
          <w:ilvl w:val="0"/>
          <w:numId w:val="4"/>
        </w:numPr>
        <w:spacing w:line="360" w:lineRule="auto"/>
        <w:ind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De onderne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ming betaalt op 31 december 2016: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Aflossing: 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€ 5.000 / 5 =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€ 1.000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Interest: 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4,25%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€ 5.000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   212,50</w:t>
      </w:r>
      <w:r w:rsidRPr="0046517A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+</w:t>
      </w:r>
    </w:p>
    <w:p w:rsidR="00F86DC5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Totaal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€ 1.212,50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</w:p>
    <w:p w:rsidR="00F86DC5" w:rsidRDefault="00F86DC5" w:rsidP="00F86DC5">
      <w:pPr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F86DC5" w:rsidRPr="00655098" w:rsidRDefault="00F86DC5" w:rsidP="00F86DC5">
      <w:pPr>
        <w:numPr>
          <w:ilvl w:val="0"/>
          <w:numId w:val="4"/>
        </w:numPr>
        <w:spacing w:line="360" w:lineRule="auto"/>
        <w:ind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De onderneming bet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aalt op 31 december 2018: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Aflossing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€ 5.000 / 5 =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€ 1.000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Interest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4,25%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€ 3.000 =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   127,50</w:t>
      </w:r>
      <w:r w:rsidRPr="0046517A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+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Totaal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€ 1.127,50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F86DC5" w:rsidRPr="00655098" w:rsidRDefault="00F86DC5" w:rsidP="00F86DC5">
      <w:pPr>
        <w:keepLines/>
        <w:spacing w:line="360" w:lineRule="auto"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655098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Opgave 3.5</w:t>
      </w:r>
    </w:p>
    <w:p w:rsidR="00F86DC5" w:rsidRPr="00655098" w:rsidRDefault="00F86DC5" w:rsidP="00F86DC5">
      <w:pPr>
        <w:numPr>
          <w:ilvl w:val="0"/>
          <w:numId w:val="5"/>
        </w:numPr>
        <w:spacing w:line="360" w:lineRule="auto"/>
        <w:ind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De onde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rneming betaalt op 14 maart 2017: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Aflossing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€ 120.000 / 10 =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€ 12.000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Interest: 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4,5%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€ 120.000 =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  5.400</w:t>
      </w:r>
      <w:r w:rsidRPr="0046517A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+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Totaal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€ 17.400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F86DC5" w:rsidRPr="00655098" w:rsidRDefault="00F86DC5" w:rsidP="00F86DC5">
      <w:pPr>
        <w:numPr>
          <w:ilvl w:val="0"/>
          <w:numId w:val="5"/>
        </w:numPr>
        <w:spacing w:line="360" w:lineRule="auto"/>
        <w:ind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De onde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rneming betaalt op 14 maart 2021: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Aflossing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>€ 120.000 / 10 =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€ 12.000</w:t>
      </w:r>
    </w:p>
    <w:p w:rsidR="00F86DC5" w:rsidRPr="00655098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Interest: 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4,5%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(€ 120.000 -/- 5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€ 12.000)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  2.700</w:t>
      </w:r>
      <w:r w:rsidRPr="0046517A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+</w:t>
      </w:r>
    </w:p>
    <w:p w:rsidR="00A839A0" w:rsidRPr="00F86DC5" w:rsidRDefault="00F86DC5" w:rsidP="00F86DC5">
      <w:pPr>
        <w:spacing w:line="360" w:lineRule="auto"/>
        <w:ind w:left="284" w:right="27"/>
        <w:contextualSpacing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Totaal</w:t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Pr="00655098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€ 14.700</w:t>
      </w:r>
    </w:p>
    <w:sectPr w:rsidR="00A839A0" w:rsidRPr="00F86DC5" w:rsidSect="00A8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1B185F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6DC5"/>
    <w:rsid w:val="00407CD5"/>
    <w:rsid w:val="00A839A0"/>
    <w:rsid w:val="00F8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6DC5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>Springer-SBM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d.jacobse</cp:lastModifiedBy>
  <cp:revision>1</cp:revision>
  <dcterms:created xsi:type="dcterms:W3CDTF">2016-08-01T07:26:00Z</dcterms:created>
  <dcterms:modified xsi:type="dcterms:W3CDTF">2016-08-01T07:27:00Z</dcterms:modified>
</cp:coreProperties>
</file>