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756073" w:rsidRDefault="005A6ABC">
      <w:pPr>
        <w:rPr>
          <w:rFonts w:ascii="Times New Roman" w:hAnsi="Times New Roman" w:cs="Times New Roman"/>
          <w:b/>
        </w:rPr>
      </w:pPr>
      <w:bookmarkStart w:id="0" w:name="_GoBack"/>
      <w:bookmarkEnd w:id="0"/>
      <w:r w:rsidRPr="00756073">
        <w:rPr>
          <w:rFonts w:ascii="Times New Roman" w:hAnsi="Times New Roman" w:cs="Times New Roman"/>
          <w:b/>
        </w:rPr>
        <w:t>Uitwerkingen o</w:t>
      </w:r>
      <w:r w:rsidR="00E51846" w:rsidRPr="00756073">
        <w:rPr>
          <w:rFonts w:ascii="Times New Roman" w:hAnsi="Times New Roman" w:cs="Times New Roman"/>
          <w:b/>
        </w:rPr>
        <w:t xml:space="preserve">pgaven hoofdstuk </w:t>
      </w:r>
      <w:r w:rsidRPr="00756073">
        <w:rPr>
          <w:rFonts w:ascii="Times New Roman" w:hAnsi="Times New Roman" w:cs="Times New Roman"/>
          <w:b/>
        </w:rPr>
        <w:t>3</w:t>
      </w:r>
    </w:p>
    <w:p w:rsidR="005A6ABC" w:rsidRPr="00756073" w:rsidRDefault="005A6ABC" w:rsidP="005A6ABC">
      <w:pPr>
        <w:pStyle w:val="Geenafstand"/>
        <w:rPr>
          <w:rFonts w:ascii="Times New Roman" w:hAnsi="Times New Roman" w:cs="Times New Roman"/>
          <w:b/>
        </w:rPr>
      </w:pPr>
      <w:r w:rsidRPr="00756073">
        <w:rPr>
          <w:rFonts w:ascii="Times New Roman" w:hAnsi="Times New Roman" w:cs="Times New Roman"/>
          <w:b/>
        </w:rPr>
        <w:t>Opgave 3.1 (eigen vermogen)</w:t>
      </w:r>
    </w:p>
    <w:p w:rsidR="005A6ABC" w:rsidRPr="00756073" w:rsidRDefault="005A6ABC" w:rsidP="005A6ABC">
      <w:pPr>
        <w:pStyle w:val="Geenafstand"/>
        <w:rPr>
          <w:rFonts w:ascii="Times New Roman" w:hAnsi="Times New Roman" w:cs="Times New Roman"/>
        </w:rPr>
      </w:pPr>
      <w:r w:rsidRPr="00756073">
        <w:rPr>
          <w:rFonts w:ascii="Times New Roman" w:hAnsi="Times New Roman" w:cs="Times New Roman"/>
        </w:rPr>
        <w:t>a. Onder het eigen vermogen van een rechtspersoon wordt verstaan het verschil tussen de bezittingen en de verplichtingen.</w:t>
      </w:r>
    </w:p>
    <w:p w:rsidR="005A6ABC" w:rsidRPr="00756073" w:rsidRDefault="005A6ABC" w:rsidP="005A6ABC">
      <w:pPr>
        <w:pStyle w:val="Geenafstand"/>
        <w:rPr>
          <w:rFonts w:ascii="Times New Roman" w:hAnsi="Times New Roman" w:cs="Times New Roman"/>
        </w:rPr>
      </w:pPr>
      <w:r w:rsidRPr="00756073">
        <w:rPr>
          <w:rFonts w:ascii="Times New Roman" w:hAnsi="Times New Roman" w:cs="Times New Roman"/>
        </w:rPr>
        <w:t>b. De algemene reserve dient te worden verantwoord onder overige reserves. De algemene reserve hoeft dus niet apart in de commerciële jaarrekening te worden opgenomen.</w:t>
      </w:r>
    </w:p>
    <w:p w:rsidR="005A6ABC" w:rsidRPr="00756073" w:rsidRDefault="005A6ABC" w:rsidP="005A6ABC">
      <w:pPr>
        <w:spacing w:after="0"/>
        <w:rPr>
          <w:rFonts w:ascii="Times New Roman" w:hAnsi="Times New Roman" w:cs="Times New Roman"/>
        </w:rPr>
      </w:pPr>
      <w:r w:rsidRPr="00756073">
        <w:rPr>
          <w:rFonts w:ascii="Times New Roman" w:hAnsi="Times New Roman" w:cs="Times New Roman"/>
        </w:rPr>
        <w:t>c.</w:t>
      </w:r>
      <w:r w:rsidRPr="00756073">
        <w:rPr>
          <w:rFonts w:ascii="Times New Roman" w:hAnsi="Times New Roman" w:cs="Times New Roman"/>
          <w:b/>
        </w:rPr>
        <w:t xml:space="preserve"> </w:t>
      </w:r>
      <w:r w:rsidRPr="00756073">
        <w:rPr>
          <w:rFonts w:ascii="Times New Roman" w:hAnsi="Times New Roman" w:cs="Times New Roman"/>
        </w:rPr>
        <w:t>In de geconsolideerde balans hoeft het eigen vermogen niet te worden uitgesplitst, maar kan het als totaalbedrag worden opgenomen.</w:t>
      </w:r>
    </w:p>
    <w:p w:rsidR="005A6ABC" w:rsidRPr="00756073" w:rsidRDefault="005A6ABC" w:rsidP="005A6ABC">
      <w:pPr>
        <w:spacing w:after="0"/>
        <w:rPr>
          <w:rFonts w:ascii="Times New Roman" w:hAnsi="Times New Roman" w:cs="Times New Roman"/>
        </w:rPr>
      </w:pPr>
      <w:r w:rsidRPr="00756073">
        <w:rPr>
          <w:rFonts w:ascii="Times New Roman" w:hAnsi="Times New Roman" w:cs="Times New Roman"/>
        </w:rPr>
        <w:t>d. Het maatschappelijk kapitaal geeft bij een naamloze vennootschap en besloten vennootschap aan hoeveel aandeelbewijzen maximaal uitgegeven mogen worden zonder de statuten te wijzigen.</w:t>
      </w:r>
    </w:p>
    <w:p w:rsidR="005A6ABC" w:rsidRPr="00756073" w:rsidRDefault="005A6ABC" w:rsidP="005A6ABC">
      <w:pPr>
        <w:spacing w:after="0"/>
        <w:rPr>
          <w:rFonts w:ascii="Times New Roman" w:hAnsi="Times New Roman" w:cs="Times New Roman"/>
          <w:b/>
        </w:rPr>
      </w:pPr>
      <w:r w:rsidRPr="00756073">
        <w:rPr>
          <w:rFonts w:ascii="Times New Roman" w:hAnsi="Times New Roman" w:cs="Times New Roman"/>
        </w:rPr>
        <w:t xml:space="preserve">e. In de commerciële jaarrekening moet als aandelenkapitaal worden opgenomen het </w:t>
      </w:r>
      <w:r w:rsidR="00756073" w:rsidRPr="00756073">
        <w:rPr>
          <w:rFonts w:ascii="Times New Roman" w:hAnsi="Times New Roman" w:cs="Times New Roman"/>
        </w:rPr>
        <w:t>geplaatste</w:t>
      </w:r>
      <w:r w:rsidRPr="00756073">
        <w:rPr>
          <w:rFonts w:ascii="Times New Roman" w:hAnsi="Times New Roman" w:cs="Times New Roman"/>
        </w:rPr>
        <w:t xml:space="preserve"> en </w:t>
      </w:r>
      <w:r w:rsidR="00756073" w:rsidRPr="00756073">
        <w:rPr>
          <w:rFonts w:ascii="Times New Roman" w:hAnsi="Times New Roman" w:cs="Times New Roman"/>
        </w:rPr>
        <w:t>gestorte</w:t>
      </w:r>
      <w:r w:rsidRPr="00756073">
        <w:rPr>
          <w:rFonts w:ascii="Times New Roman" w:hAnsi="Times New Roman" w:cs="Times New Roman"/>
        </w:rPr>
        <w:t xml:space="preserve"> kapitaal.</w:t>
      </w:r>
    </w:p>
    <w:p w:rsidR="005A6ABC" w:rsidRDefault="00CB0268" w:rsidP="009B6F70">
      <w:pPr>
        <w:pStyle w:val="Geenafstand"/>
        <w:rPr>
          <w:rFonts w:ascii="Times New Roman" w:hAnsi="Times New Roman" w:cs="Times New Roman"/>
        </w:rPr>
      </w:pPr>
      <w:r w:rsidRPr="00CB0268">
        <w:rPr>
          <w:rFonts w:ascii="Times New Roman" w:hAnsi="Times New Roman" w:cs="Times New Roman"/>
        </w:rPr>
        <w:t>f. Een wettelijke reserve dient onder bepaalde omstandigheden te worden gevormd ter bescherming van de schuldeisers.</w:t>
      </w:r>
    </w:p>
    <w:p w:rsidR="00422CA9" w:rsidRDefault="00422CA9" w:rsidP="009B6F70">
      <w:pPr>
        <w:pStyle w:val="Geenafstand"/>
        <w:rPr>
          <w:rFonts w:ascii="Times New Roman" w:hAnsi="Times New Roman" w:cs="Times New Roman"/>
        </w:rPr>
      </w:pPr>
      <w:r>
        <w:rPr>
          <w:rFonts w:ascii="Times New Roman" w:hAnsi="Times New Roman" w:cs="Times New Roman"/>
        </w:rPr>
        <w:t>g. De vier wettelijke reserves die kunnen worden onderscheiden zijn: de ongerealiseerde herwaarderingsreserve, de wettelijke reserve in verband met geactiveerde kosten, de reserve deelneming en de reserve koersomrekeningsverschillen.</w:t>
      </w:r>
    </w:p>
    <w:p w:rsidR="00AC2AFD" w:rsidRDefault="00AC2AFD" w:rsidP="009B6F70">
      <w:pPr>
        <w:pStyle w:val="Geenafstand"/>
        <w:rPr>
          <w:rFonts w:ascii="Times New Roman" w:hAnsi="Times New Roman" w:cs="Times New Roman"/>
        </w:rPr>
      </w:pPr>
      <w:r w:rsidRPr="00AC2AFD">
        <w:rPr>
          <w:rFonts w:ascii="Times New Roman" w:hAnsi="Times New Roman" w:cs="Times New Roman"/>
        </w:rPr>
        <w:t>h. Het eigen vermogen van een coöperatie bestaat uit de post ledencertificaten, de reserves en de niet-verdeelde winst.</w:t>
      </w:r>
    </w:p>
    <w:p w:rsidR="00AC2AFD" w:rsidRDefault="00AC2AFD" w:rsidP="00AC2AFD">
      <w:pPr>
        <w:pStyle w:val="Geenafstand"/>
        <w:rPr>
          <w:rFonts w:ascii="Times New Roman" w:hAnsi="Times New Roman" w:cs="Times New Roman"/>
          <w:color w:val="333333"/>
        </w:rPr>
      </w:pPr>
      <w:r>
        <w:rPr>
          <w:rFonts w:ascii="Times New Roman" w:hAnsi="Times New Roman" w:cs="Times New Roman"/>
        </w:rPr>
        <w:t>i.</w:t>
      </w:r>
      <w:r w:rsidRPr="00AC2AFD">
        <w:rPr>
          <w:rFonts w:ascii="Times New Roman" w:hAnsi="Times New Roman" w:cs="Times New Roman"/>
          <w:color w:val="333333"/>
          <w:sz w:val="24"/>
          <w:szCs w:val="24"/>
        </w:rPr>
        <w:t xml:space="preserve"> </w:t>
      </w:r>
      <w:r w:rsidRPr="00AC2AFD">
        <w:rPr>
          <w:rFonts w:ascii="Times New Roman" w:hAnsi="Times New Roman" w:cs="Times New Roman"/>
          <w:color w:val="333333"/>
        </w:rPr>
        <w:t xml:space="preserve">Omdat een lid van een coöperatie bij uittreding zijn ledenparticipatie aanbiedt aan de coöperatie en in ruil daarvoor het ingelegde bedrag terug krijgt.  </w:t>
      </w:r>
    </w:p>
    <w:p w:rsidR="00AC2AFD" w:rsidRPr="00AC2AFD" w:rsidRDefault="00AC2AFD" w:rsidP="00AC2AFD">
      <w:pPr>
        <w:spacing w:after="0"/>
        <w:rPr>
          <w:rFonts w:ascii="Times New Roman" w:hAnsi="Times New Roman" w:cs="Times New Roman"/>
        </w:rPr>
      </w:pPr>
      <w:r w:rsidRPr="00AC2AFD">
        <w:rPr>
          <w:rFonts w:ascii="Times New Roman" w:hAnsi="Times New Roman" w:cs="Times New Roman"/>
          <w:color w:val="333333"/>
        </w:rPr>
        <w:t>j.</w:t>
      </w:r>
      <w:r w:rsidRPr="00AC2AFD">
        <w:rPr>
          <w:rFonts w:ascii="Times New Roman" w:hAnsi="Times New Roman" w:cs="Times New Roman"/>
        </w:rPr>
        <w:t xml:space="preserve"> Omdat er bij een onderlinge waarborgmaatschappij geen ledencertificaten zijn wordt er bij een onderlinge waarborgmaatschappij door de leden geen eigen vermogen ingebracht. Het eigen vermogen bestaat dus uitsluitend uit gereserveerde winsten en overige reserves.</w:t>
      </w:r>
    </w:p>
    <w:p w:rsidR="00CB0268" w:rsidRPr="00AC2AFD" w:rsidRDefault="00CB0268" w:rsidP="00AC2AFD">
      <w:pPr>
        <w:pStyle w:val="Geenafstand"/>
        <w:rPr>
          <w:rFonts w:ascii="Times New Roman" w:hAnsi="Times New Roman" w:cs="Times New Roman"/>
        </w:rPr>
      </w:pPr>
    </w:p>
    <w:p w:rsidR="00756073" w:rsidRPr="00756073" w:rsidRDefault="00756073" w:rsidP="00756073">
      <w:pPr>
        <w:spacing w:after="0"/>
        <w:rPr>
          <w:rFonts w:ascii="Times New Roman" w:hAnsi="Times New Roman" w:cs="Times New Roman"/>
          <w:b/>
        </w:rPr>
      </w:pPr>
      <w:r w:rsidRPr="00756073">
        <w:rPr>
          <w:rFonts w:ascii="Times New Roman" w:hAnsi="Times New Roman" w:cs="Times New Roman"/>
          <w:b/>
        </w:rPr>
        <w:t>Opgave 3.2 (aandelenkapitaal, agio en winstverdeling)</w:t>
      </w:r>
    </w:p>
    <w:p w:rsidR="00F3113E" w:rsidRPr="00451643" w:rsidRDefault="00F3113E" w:rsidP="00F3113E">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3113E" w:rsidRPr="00451643" w:rsidTr="008C14A3">
        <w:tc>
          <w:tcPr>
            <w:tcW w:w="622" w:type="dxa"/>
          </w:tcPr>
          <w:p w:rsidR="00F3113E" w:rsidRPr="00451643" w:rsidRDefault="00F3113E" w:rsidP="008C14A3">
            <w:pPr>
              <w:spacing w:after="0"/>
              <w:rPr>
                <w:rFonts w:ascii="Times New Roman" w:hAnsi="Times New Roman" w:cs="Times New Roman"/>
              </w:rPr>
            </w:pP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1</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Nog niet uitgegeven aandelen</w:t>
            </w:r>
          </w:p>
        </w:tc>
        <w:tc>
          <w:tcPr>
            <w:tcW w:w="14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1.0</w:t>
            </w:r>
            <w:r w:rsidRPr="00451643">
              <w:rPr>
                <w:rFonts w:ascii="Times New Roman" w:hAnsi="Times New Roman" w:cs="Times New Roman"/>
              </w:rPr>
              <w:t>00.000</w:t>
            </w:r>
            <w:r>
              <w:rPr>
                <w:rFonts w:ascii="Times New Roman" w:hAnsi="Times New Roman" w:cs="Times New Roman"/>
              </w:rPr>
              <w:t>*</w:t>
            </w:r>
          </w:p>
        </w:tc>
        <w:tc>
          <w:tcPr>
            <w:tcW w:w="1310" w:type="dxa"/>
          </w:tcPr>
          <w:p w:rsidR="00F3113E" w:rsidRPr="00451643" w:rsidRDefault="00F3113E" w:rsidP="008C14A3">
            <w:pPr>
              <w:spacing w:after="0"/>
              <w:rPr>
                <w:rFonts w:ascii="Times New Roman" w:hAnsi="Times New Roman" w:cs="Times New Roman"/>
              </w:rPr>
            </w:pP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Aan</w:t>
            </w: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0</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Maatschappelijk kapitaal</w:t>
            </w:r>
          </w:p>
        </w:tc>
        <w:tc>
          <w:tcPr>
            <w:tcW w:w="1410" w:type="dxa"/>
          </w:tcPr>
          <w:p w:rsidR="00F3113E" w:rsidRPr="00451643" w:rsidRDefault="00F3113E" w:rsidP="008C14A3">
            <w:pPr>
              <w:spacing w:after="0"/>
              <w:rPr>
                <w:rFonts w:ascii="Times New Roman" w:hAnsi="Times New Roman" w:cs="Times New Roman"/>
              </w:rPr>
            </w:pPr>
          </w:p>
        </w:tc>
        <w:tc>
          <w:tcPr>
            <w:tcW w:w="13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1.0</w:t>
            </w:r>
            <w:r w:rsidRPr="00451643">
              <w:rPr>
                <w:rFonts w:ascii="Times New Roman" w:hAnsi="Times New Roman" w:cs="Times New Roman"/>
              </w:rPr>
              <w:t>00.000</w:t>
            </w:r>
          </w:p>
        </w:tc>
      </w:tr>
    </w:tbl>
    <w:p w:rsidR="00F3113E" w:rsidRPr="00451643" w:rsidRDefault="00F3113E" w:rsidP="00F3113E">
      <w:pPr>
        <w:spacing w:after="0"/>
        <w:rPr>
          <w:rFonts w:ascii="Times New Roman" w:hAnsi="Times New Roman" w:cs="Times New Roman"/>
        </w:rPr>
      </w:pPr>
      <w:r>
        <w:rPr>
          <w:rFonts w:ascii="Times New Roman" w:hAnsi="Times New Roman" w:cs="Times New Roman"/>
        </w:rPr>
        <w:t>*100.000 × € 10 = € 1.000.000</w:t>
      </w:r>
    </w:p>
    <w:p w:rsidR="00F3113E" w:rsidRPr="00451643" w:rsidRDefault="00F3113E" w:rsidP="00F3113E">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3113E" w:rsidRPr="00451643" w:rsidTr="008C14A3">
        <w:tc>
          <w:tcPr>
            <w:tcW w:w="622" w:type="dxa"/>
          </w:tcPr>
          <w:p w:rsidR="00F3113E" w:rsidRPr="00451643" w:rsidRDefault="00F3113E" w:rsidP="008C14A3">
            <w:pPr>
              <w:spacing w:after="0"/>
              <w:rPr>
                <w:rFonts w:ascii="Times New Roman" w:hAnsi="Times New Roman" w:cs="Times New Roman"/>
              </w:rPr>
            </w:pP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2</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Geplaatst kapitaal</w:t>
            </w:r>
          </w:p>
        </w:tc>
        <w:tc>
          <w:tcPr>
            <w:tcW w:w="14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 xml:space="preserve">     2</w:t>
            </w:r>
            <w:r w:rsidRPr="00451643">
              <w:rPr>
                <w:rFonts w:ascii="Times New Roman" w:hAnsi="Times New Roman" w:cs="Times New Roman"/>
              </w:rPr>
              <w:t>00.000</w:t>
            </w:r>
            <w:r>
              <w:rPr>
                <w:rFonts w:ascii="Times New Roman" w:hAnsi="Times New Roman" w:cs="Times New Roman"/>
              </w:rPr>
              <w:t>*</w:t>
            </w:r>
          </w:p>
        </w:tc>
        <w:tc>
          <w:tcPr>
            <w:tcW w:w="1310" w:type="dxa"/>
          </w:tcPr>
          <w:p w:rsidR="00F3113E" w:rsidRPr="00451643" w:rsidRDefault="00F3113E" w:rsidP="008C14A3">
            <w:pPr>
              <w:spacing w:after="0"/>
              <w:rPr>
                <w:rFonts w:ascii="Times New Roman" w:hAnsi="Times New Roman" w:cs="Times New Roman"/>
              </w:rPr>
            </w:pP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Aan</w:t>
            </w: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1</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Nog niet uitgegeven aandelen</w:t>
            </w:r>
          </w:p>
        </w:tc>
        <w:tc>
          <w:tcPr>
            <w:tcW w:w="1410" w:type="dxa"/>
          </w:tcPr>
          <w:p w:rsidR="00F3113E" w:rsidRPr="00451643" w:rsidRDefault="00F3113E" w:rsidP="008C14A3">
            <w:pPr>
              <w:spacing w:after="0"/>
              <w:rPr>
                <w:rFonts w:ascii="Times New Roman" w:hAnsi="Times New Roman" w:cs="Times New Roman"/>
              </w:rPr>
            </w:pPr>
          </w:p>
        </w:tc>
        <w:tc>
          <w:tcPr>
            <w:tcW w:w="13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 xml:space="preserve">     2</w:t>
            </w:r>
            <w:r w:rsidRPr="00451643">
              <w:rPr>
                <w:rFonts w:ascii="Times New Roman" w:hAnsi="Times New Roman" w:cs="Times New Roman"/>
              </w:rPr>
              <w:t>00.000</w:t>
            </w:r>
          </w:p>
        </w:tc>
      </w:tr>
    </w:tbl>
    <w:p w:rsidR="00F3113E" w:rsidRPr="00451643" w:rsidRDefault="00F3113E" w:rsidP="00F3113E">
      <w:pPr>
        <w:spacing w:after="0"/>
        <w:rPr>
          <w:rFonts w:ascii="Times New Roman" w:hAnsi="Times New Roman" w:cs="Times New Roman"/>
        </w:rPr>
      </w:pPr>
      <w:r>
        <w:rPr>
          <w:rFonts w:ascii="Times New Roman" w:hAnsi="Times New Roman" w:cs="Times New Roman"/>
        </w:rPr>
        <w:t>* 20.000 × € 10 = € 200.000</w:t>
      </w:r>
    </w:p>
    <w:p w:rsidR="00F3113E" w:rsidRPr="00451643" w:rsidRDefault="00F3113E" w:rsidP="00F3113E">
      <w:pPr>
        <w:spacing w:after="0"/>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3113E" w:rsidRPr="00451643" w:rsidTr="008C14A3">
        <w:tc>
          <w:tcPr>
            <w:tcW w:w="622" w:type="dxa"/>
          </w:tcPr>
          <w:p w:rsidR="00F3113E" w:rsidRPr="00451643" w:rsidRDefault="00F3113E" w:rsidP="008C14A3">
            <w:pPr>
              <w:spacing w:after="0"/>
              <w:rPr>
                <w:rFonts w:ascii="Times New Roman" w:hAnsi="Times New Roman" w:cs="Times New Roman"/>
              </w:rPr>
            </w:pPr>
          </w:p>
        </w:tc>
        <w:tc>
          <w:tcPr>
            <w:tcW w:w="672"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105</w:t>
            </w:r>
          </w:p>
        </w:tc>
        <w:tc>
          <w:tcPr>
            <w:tcW w:w="363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Bank</w:t>
            </w:r>
          </w:p>
        </w:tc>
        <w:tc>
          <w:tcPr>
            <w:tcW w:w="14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12</w:t>
            </w:r>
            <w:r w:rsidRPr="00451643">
              <w:rPr>
                <w:rFonts w:ascii="Times New Roman" w:hAnsi="Times New Roman" w:cs="Times New Roman"/>
              </w:rPr>
              <w:t>0.000</w:t>
            </w:r>
            <w:r>
              <w:rPr>
                <w:rFonts w:ascii="Times New Roman" w:hAnsi="Times New Roman" w:cs="Times New Roman"/>
              </w:rPr>
              <w:t>*</w:t>
            </w:r>
          </w:p>
        </w:tc>
        <w:tc>
          <w:tcPr>
            <w:tcW w:w="1310" w:type="dxa"/>
          </w:tcPr>
          <w:p w:rsidR="00F3113E" w:rsidRPr="00451643" w:rsidRDefault="00F3113E" w:rsidP="008C14A3">
            <w:pPr>
              <w:spacing w:after="0"/>
              <w:rPr>
                <w:rFonts w:ascii="Times New Roman" w:hAnsi="Times New Roman" w:cs="Times New Roman"/>
              </w:rPr>
            </w:pP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p>
        </w:tc>
        <w:tc>
          <w:tcPr>
            <w:tcW w:w="672" w:type="dxa"/>
          </w:tcPr>
          <w:p w:rsidR="00F3113E" w:rsidRPr="00451643" w:rsidRDefault="00F3113E" w:rsidP="003A275D">
            <w:pPr>
              <w:spacing w:after="0"/>
              <w:rPr>
                <w:rFonts w:ascii="Times New Roman" w:hAnsi="Times New Roman" w:cs="Times New Roman"/>
              </w:rPr>
            </w:pPr>
            <w:r w:rsidRPr="00451643">
              <w:rPr>
                <w:rFonts w:ascii="Times New Roman" w:hAnsi="Times New Roman" w:cs="Times New Roman"/>
              </w:rPr>
              <w:t>0</w:t>
            </w:r>
            <w:r w:rsidR="003A275D">
              <w:rPr>
                <w:rFonts w:ascii="Times New Roman" w:hAnsi="Times New Roman" w:cs="Times New Roman"/>
              </w:rPr>
              <w:t>03</w:t>
            </w:r>
          </w:p>
        </w:tc>
        <w:tc>
          <w:tcPr>
            <w:tcW w:w="363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Nog niet opgevraagd kapitaal</w:t>
            </w:r>
          </w:p>
        </w:tc>
        <w:tc>
          <w:tcPr>
            <w:tcW w:w="14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12</w:t>
            </w:r>
            <w:r w:rsidRPr="00451643">
              <w:rPr>
                <w:rFonts w:ascii="Times New Roman" w:hAnsi="Times New Roman" w:cs="Times New Roman"/>
              </w:rPr>
              <w:t>0.000</w:t>
            </w:r>
            <w:r>
              <w:rPr>
                <w:rFonts w:ascii="Times New Roman" w:hAnsi="Times New Roman" w:cs="Times New Roman"/>
              </w:rPr>
              <w:t>*</w:t>
            </w:r>
            <w:r w:rsidR="00843487">
              <w:rPr>
                <w:rFonts w:ascii="Times New Roman" w:hAnsi="Times New Roman" w:cs="Times New Roman"/>
              </w:rPr>
              <w:t>*</w:t>
            </w:r>
          </w:p>
        </w:tc>
        <w:tc>
          <w:tcPr>
            <w:tcW w:w="1310" w:type="dxa"/>
          </w:tcPr>
          <w:p w:rsidR="00F3113E" w:rsidRPr="00451643" w:rsidRDefault="00F3113E" w:rsidP="008C14A3">
            <w:pPr>
              <w:spacing w:after="0"/>
              <w:rPr>
                <w:rFonts w:ascii="Times New Roman" w:hAnsi="Times New Roman" w:cs="Times New Roman"/>
              </w:rPr>
            </w:pP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Aan</w:t>
            </w: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2</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Geplaatst kapitaal</w:t>
            </w:r>
          </w:p>
        </w:tc>
        <w:tc>
          <w:tcPr>
            <w:tcW w:w="1410" w:type="dxa"/>
          </w:tcPr>
          <w:p w:rsidR="00F3113E" w:rsidRPr="00451643" w:rsidRDefault="00F3113E" w:rsidP="008C14A3">
            <w:pPr>
              <w:spacing w:after="0"/>
              <w:rPr>
                <w:rFonts w:ascii="Times New Roman" w:hAnsi="Times New Roman" w:cs="Times New Roman"/>
              </w:rPr>
            </w:pPr>
          </w:p>
        </w:tc>
        <w:tc>
          <w:tcPr>
            <w:tcW w:w="13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2</w:t>
            </w:r>
            <w:r w:rsidRPr="00451643">
              <w:rPr>
                <w:rFonts w:ascii="Times New Roman" w:hAnsi="Times New Roman" w:cs="Times New Roman"/>
              </w:rPr>
              <w:t>00.000</w:t>
            </w:r>
            <w:r>
              <w:rPr>
                <w:rFonts w:ascii="Times New Roman" w:hAnsi="Times New Roman" w:cs="Times New Roman"/>
              </w:rPr>
              <w:t>*</w:t>
            </w:r>
            <w:r w:rsidR="00843487">
              <w:rPr>
                <w:rFonts w:ascii="Times New Roman" w:hAnsi="Times New Roman" w:cs="Times New Roman"/>
              </w:rPr>
              <w:t>**</w:t>
            </w: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 xml:space="preserve">Aan </w:t>
            </w:r>
          </w:p>
        </w:tc>
        <w:tc>
          <w:tcPr>
            <w:tcW w:w="672"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005</w:t>
            </w:r>
          </w:p>
        </w:tc>
        <w:tc>
          <w:tcPr>
            <w:tcW w:w="363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Agio</w:t>
            </w:r>
          </w:p>
        </w:tc>
        <w:tc>
          <w:tcPr>
            <w:tcW w:w="1410" w:type="dxa"/>
          </w:tcPr>
          <w:p w:rsidR="00F3113E" w:rsidRPr="00451643" w:rsidRDefault="00F3113E" w:rsidP="008C14A3">
            <w:pPr>
              <w:spacing w:after="0"/>
              <w:rPr>
                <w:rFonts w:ascii="Times New Roman" w:hAnsi="Times New Roman" w:cs="Times New Roman"/>
              </w:rPr>
            </w:pPr>
          </w:p>
        </w:tc>
        <w:tc>
          <w:tcPr>
            <w:tcW w:w="1310" w:type="dxa"/>
          </w:tcPr>
          <w:p w:rsidR="00F3113E" w:rsidRDefault="00F3113E" w:rsidP="008C14A3">
            <w:pPr>
              <w:spacing w:after="0"/>
              <w:rPr>
                <w:rFonts w:ascii="Times New Roman" w:hAnsi="Times New Roman" w:cs="Times New Roman"/>
              </w:rPr>
            </w:pPr>
            <w:r>
              <w:rPr>
                <w:rFonts w:ascii="Times New Roman" w:hAnsi="Times New Roman" w:cs="Times New Roman"/>
              </w:rPr>
              <w:t xml:space="preserve">  40.000*</w:t>
            </w:r>
            <w:r w:rsidR="00843487">
              <w:rPr>
                <w:rFonts w:ascii="Times New Roman" w:hAnsi="Times New Roman" w:cs="Times New Roman"/>
              </w:rPr>
              <w:t>***</w:t>
            </w:r>
          </w:p>
        </w:tc>
      </w:tr>
    </w:tbl>
    <w:p w:rsidR="00F3113E" w:rsidRPr="00451643" w:rsidRDefault="00F3113E" w:rsidP="00F3113E">
      <w:pPr>
        <w:spacing w:after="0"/>
        <w:rPr>
          <w:rFonts w:ascii="Times New Roman" w:hAnsi="Times New Roman" w:cs="Times New Roman"/>
        </w:rPr>
      </w:pPr>
      <w:r>
        <w:rPr>
          <w:rFonts w:ascii="Times New Roman" w:hAnsi="Times New Roman" w:cs="Times New Roman"/>
        </w:rPr>
        <w:t>* 20.000 × € 12 × 50% = € 120.000</w:t>
      </w:r>
    </w:p>
    <w:p w:rsidR="00F3113E" w:rsidRPr="00451643" w:rsidRDefault="00843487" w:rsidP="00F3113E">
      <w:pPr>
        <w:spacing w:after="0"/>
        <w:rPr>
          <w:rFonts w:ascii="Times New Roman" w:hAnsi="Times New Roman" w:cs="Times New Roman"/>
        </w:rPr>
      </w:pPr>
      <w:r>
        <w:rPr>
          <w:rFonts w:ascii="Times New Roman" w:hAnsi="Times New Roman" w:cs="Times New Roman"/>
        </w:rPr>
        <w:t>*</w:t>
      </w:r>
      <w:r w:rsidR="00F3113E">
        <w:rPr>
          <w:rFonts w:ascii="Times New Roman" w:hAnsi="Times New Roman" w:cs="Times New Roman"/>
        </w:rPr>
        <w:t>* 20.000 × € 12 × 50% = € 120.000</w:t>
      </w:r>
    </w:p>
    <w:p w:rsidR="00F3113E" w:rsidRPr="00451643" w:rsidRDefault="00843487" w:rsidP="00F3113E">
      <w:pPr>
        <w:spacing w:after="0"/>
        <w:rPr>
          <w:rFonts w:ascii="Times New Roman" w:hAnsi="Times New Roman" w:cs="Times New Roman"/>
        </w:rPr>
      </w:pPr>
      <w:r>
        <w:rPr>
          <w:rFonts w:ascii="Times New Roman" w:hAnsi="Times New Roman" w:cs="Times New Roman"/>
        </w:rPr>
        <w:t>**</w:t>
      </w:r>
      <w:r w:rsidR="00F3113E">
        <w:rPr>
          <w:rFonts w:ascii="Times New Roman" w:hAnsi="Times New Roman" w:cs="Times New Roman"/>
        </w:rPr>
        <w:t>* 20.000 × € 10 = € 200.000</w:t>
      </w:r>
    </w:p>
    <w:p w:rsidR="00F3113E" w:rsidRDefault="00843487" w:rsidP="00F3113E">
      <w:pPr>
        <w:spacing w:after="0"/>
        <w:rPr>
          <w:rFonts w:ascii="Times New Roman" w:hAnsi="Times New Roman" w:cs="Times New Roman"/>
        </w:rPr>
      </w:pPr>
      <w:r>
        <w:rPr>
          <w:rFonts w:ascii="Times New Roman" w:hAnsi="Times New Roman" w:cs="Times New Roman"/>
        </w:rPr>
        <w:t>***</w:t>
      </w:r>
      <w:r w:rsidR="00F3113E">
        <w:rPr>
          <w:rFonts w:ascii="Times New Roman" w:hAnsi="Times New Roman" w:cs="Times New Roman"/>
        </w:rPr>
        <w:t xml:space="preserve">* 20.000 × (€ 12 - € 10) = € 40.000 </w:t>
      </w:r>
    </w:p>
    <w:p w:rsidR="00F3113E" w:rsidRPr="00C90CD7" w:rsidRDefault="00F3113E" w:rsidP="00F3113E">
      <w:pPr>
        <w:spacing w:after="0"/>
        <w:rPr>
          <w:rFonts w:ascii="Times New Roman" w:hAnsi="Times New Roman" w:cs="Times New Roman"/>
        </w:rPr>
      </w:pPr>
      <w:r w:rsidRPr="00C90CD7">
        <w:rPr>
          <w:rFonts w:ascii="Times New Roman" w:hAnsi="Times New Roman" w:cs="Times New Roman"/>
        </w:rPr>
        <w:t xml:space="preserve">Bij aankoop van aandelen van een </w:t>
      </w:r>
      <w:r>
        <w:rPr>
          <w:rFonts w:ascii="Times New Roman" w:hAnsi="Times New Roman" w:cs="Times New Roman"/>
        </w:rPr>
        <w:t>nv</w:t>
      </w:r>
      <w:r w:rsidRPr="00C90CD7">
        <w:rPr>
          <w:rFonts w:ascii="Times New Roman" w:hAnsi="Times New Roman" w:cs="Times New Roman"/>
        </w:rPr>
        <w:t xml:space="preserve"> moet het eventueel bedongen agio onmiddellijk geheel worden gestort (artikel 80 lid 1 boek 2 burgerlijk wetboek).</w:t>
      </w:r>
      <w:r>
        <w:rPr>
          <w:rFonts w:ascii="Times New Roman" w:hAnsi="Times New Roman" w:cs="Times New Roman"/>
        </w:rPr>
        <w:t xml:space="preserve"> Van het nominale bedrag is daarom € 200.000 - (€ 120.000 - € 40.000) = € 120.000 nog niet gestort.</w:t>
      </w:r>
    </w:p>
    <w:p w:rsidR="00F3113E" w:rsidRPr="00451643" w:rsidRDefault="00F3113E" w:rsidP="00F3113E">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F3113E" w:rsidRPr="00451643" w:rsidTr="008C14A3">
        <w:tc>
          <w:tcPr>
            <w:tcW w:w="622" w:type="dxa"/>
          </w:tcPr>
          <w:p w:rsidR="00F3113E" w:rsidRPr="00451643" w:rsidRDefault="00F3113E" w:rsidP="008C14A3">
            <w:pPr>
              <w:spacing w:after="0"/>
              <w:rPr>
                <w:rFonts w:ascii="Times New Roman" w:hAnsi="Times New Roman" w:cs="Times New Roman"/>
              </w:rPr>
            </w:pPr>
          </w:p>
        </w:tc>
        <w:tc>
          <w:tcPr>
            <w:tcW w:w="672" w:type="dxa"/>
          </w:tcPr>
          <w:p w:rsidR="00F3113E" w:rsidRPr="00451643" w:rsidRDefault="003A275D" w:rsidP="003A275D">
            <w:pPr>
              <w:spacing w:after="0"/>
              <w:rPr>
                <w:rFonts w:ascii="Times New Roman" w:hAnsi="Times New Roman" w:cs="Times New Roman"/>
              </w:rPr>
            </w:pPr>
            <w:r>
              <w:rPr>
                <w:rFonts w:ascii="Times New Roman" w:hAnsi="Times New Roman" w:cs="Times New Roman"/>
              </w:rPr>
              <w:t>11</w:t>
            </w:r>
            <w:r w:rsidR="00341508">
              <w:rPr>
                <w:rFonts w:ascii="Times New Roman" w:hAnsi="Times New Roman" w:cs="Times New Roman"/>
              </w:rPr>
              <w:t>4</w:t>
            </w:r>
          </w:p>
        </w:tc>
        <w:tc>
          <w:tcPr>
            <w:tcW w:w="3630" w:type="dxa"/>
          </w:tcPr>
          <w:p w:rsidR="00F3113E" w:rsidRPr="00451643" w:rsidRDefault="003A275D" w:rsidP="00341508">
            <w:pPr>
              <w:spacing w:after="0"/>
              <w:rPr>
                <w:rFonts w:ascii="Times New Roman" w:hAnsi="Times New Roman" w:cs="Times New Roman"/>
              </w:rPr>
            </w:pPr>
            <w:r>
              <w:rPr>
                <w:rFonts w:ascii="Times New Roman" w:hAnsi="Times New Roman" w:cs="Times New Roman"/>
              </w:rPr>
              <w:t>Aandeelhouders nog te storten</w:t>
            </w:r>
          </w:p>
        </w:tc>
        <w:tc>
          <w:tcPr>
            <w:tcW w:w="14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 xml:space="preserve">   72</w:t>
            </w:r>
            <w:r w:rsidRPr="00451643">
              <w:rPr>
                <w:rFonts w:ascii="Times New Roman" w:hAnsi="Times New Roman" w:cs="Times New Roman"/>
              </w:rPr>
              <w:t>.000</w:t>
            </w:r>
            <w:r>
              <w:rPr>
                <w:rFonts w:ascii="Times New Roman" w:hAnsi="Times New Roman" w:cs="Times New Roman"/>
              </w:rPr>
              <w:t>*</w:t>
            </w:r>
          </w:p>
        </w:tc>
        <w:tc>
          <w:tcPr>
            <w:tcW w:w="1310" w:type="dxa"/>
          </w:tcPr>
          <w:p w:rsidR="00F3113E" w:rsidRPr="00451643" w:rsidRDefault="00F3113E" w:rsidP="008C14A3">
            <w:pPr>
              <w:spacing w:after="0"/>
              <w:rPr>
                <w:rFonts w:ascii="Times New Roman" w:hAnsi="Times New Roman" w:cs="Times New Roman"/>
              </w:rPr>
            </w:pPr>
          </w:p>
        </w:tc>
      </w:tr>
      <w:tr w:rsidR="00F3113E" w:rsidRPr="00451643" w:rsidTr="008C14A3">
        <w:tc>
          <w:tcPr>
            <w:tcW w:w="62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lastRenderedPageBreak/>
              <w:t>Aan</w:t>
            </w:r>
          </w:p>
        </w:tc>
        <w:tc>
          <w:tcPr>
            <w:tcW w:w="672"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0</w:t>
            </w:r>
            <w:r>
              <w:rPr>
                <w:rFonts w:ascii="Times New Roman" w:hAnsi="Times New Roman" w:cs="Times New Roman"/>
              </w:rPr>
              <w:t>0</w:t>
            </w:r>
            <w:r w:rsidRPr="00451643">
              <w:rPr>
                <w:rFonts w:ascii="Times New Roman" w:hAnsi="Times New Roman" w:cs="Times New Roman"/>
              </w:rPr>
              <w:t>3</w:t>
            </w:r>
          </w:p>
        </w:tc>
        <w:tc>
          <w:tcPr>
            <w:tcW w:w="3630" w:type="dxa"/>
          </w:tcPr>
          <w:p w:rsidR="00F3113E" w:rsidRPr="00451643" w:rsidRDefault="00F3113E" w:rsidP="008C14A3">
            <w:pPr>
              <w:spacing w:after="0"/>
              <w:rPr>
                <w:rFonts w:ascii="Times New Roman" w:hAnsi="Times New Roman" w:cs="Times New Roman"/>
              </w:rPr>
            </w:pPr>
            <w:r w:rsidRPr="00451643">
              <w:rPr>
                <w:rFonts w:ascii="Times New Roman" w:hAnsi="Times New Roman" w:cs="Times New Roman"/>
              </w:rPr>
              <w:t>Nog niet opgevraagd kapitaal</w:t>
            </w:r>
          </w:p>
        </w:tc>
        <w:tc>
          <w:tcPr>
            <w:tcW w:w="1410" w:type="dxa"/>
          </w:tcPr>
          <w:p w:rsidR="00F3113E" w:rsidRPr="00451643" w:rsidRDefault="00F3113E" w:rsidP="008C14A3">
            <w:pPr>
              <w:spacing w:after="0"/>
              <w:rPr>
                <w:rFonts w:ascii="Times New Roman" w:hAnsi="Times New Roman" w:cs="Times New Roman"/>
              </w:rPr>
            </w:pPr>
          </w:p>
        </w:tc>
        <w:tc>
          <w:tcPr>
            <w:tcW w:w="1310" w:type="dxa"/>
          </w:tcPr>
          <w:p w:rsidR="00F3113E" w:rsidRPr="00451643" w:rsidRDefault="00F3113E" w:rsidP="008C14A3">
            <w:pPr>
              <w:spacing w:after="0"/>
              <w:rPr>
                <w:rFonts w:ascii="Times New Roman" w:hAnsi="Times New Roman" w:cs="Times New Roman"/>
              </w:rPr>
            </w:pPr>
            <w:r>
              <w:rPr>
                <w:rFonts w:ascii="Times New Roman" w:hAnsi="Times New Roman" w:cs="Times New Roman"/>
              </w:rPr>
              <w:t xml:space="preserve">    72.000</w:t>
            </w:r>
          </w:p>
        </w:tc>
      </w:tr>
    </w:tbl>
    <w:p w:rsidR="00F3113E" w:rsidRPr="00451643" w:rsidRDefault="00F3113E" w:rsidP="00F3113E">
      <w:pPr>
        <w:spacing w:after="0"/>
        <w:rPr>
          <w:rFonts w:ascii="Times New Roman" w:hAnsi="Times New Roman" w:cs="Times New Roman"/>
        </w:rPr>
      </w:pPr>
      <w:r>
        <w:rPr>
          <w:rFonts w:ascii="Times New Roman" w:hAnsi="Times New Roman" w:cs="Times New Roman"/>
        </w:rPr>
        <w:t>* € 120.000 × 60% = € 72.000</w:t>
      </w:r>
    </w:p>
    <w:p w:rsidR="00A9723D" w:rsidRPr="00A9723D" w:rsidRDefault="00F3113E" w:rsidP="00A9723D">
      <w:pPr>
        <w:pStyle w:val="Geenafstand"/>
        <w:rPr>
          <w:rFonts w:ascii="Times New Roman" w:hAnsi="Times New Roman" w:cs="Times New Roman"/>
        </w:rPr>
      </w:pPr>
      <w:r>
        <w:rPr>
          <w:rFonts w:ascii="Times New Roman" w:hAnsi="Times New Roman" w:cs="Times New Roman"/>
        </w:rPr>
        <w:t xml:space="preserve">4. Het </w:t>
      </w:r>
      <w:r w:rsidR="003A275D">
        <w:rPr>
          <w:rFonts w:ascii="Times New Roman" w:hAnsi="Times New Roman" w:cs="Times New Roman"/>
        </w:rPr>
        <w:t>gestorte</w:t>
      </w:r>
      <w:r>
        <w:rPr>
          <w:rFonts w:ascii="Times New Roman" w:hAnsi="Times New Roman" w:cs="Times New Roman"/>
        </w:rPr>
        <w:t xml:space="preserve"> en </w:t>
      </w:r>
      <w:r w:rsidR="003A275D">
        <w:rPr>
          <w:rFonts w:ascii="Times New Roman" w:hAnsi="Times New Roman" w:cs="Times New Roman"/>
        </w:rPr>
        <w:t>opgevraagde</w:t>
      </w:r>
      <w:r>
        <w:rPr>
          <w:rFonts w:ascii="Times New Roman" w:hAnsi="Times New Roman" w:cs="Times New Roman"/>
        </w:rPr>
        <w:t xml:space="preserve"> kapitaal zijnde €  </w:t>
      </w:r>
      <w:r w:rsidR="003A275D">
        <w:rPr>
          <w:rFonts w:ascii="Times New Roman" w:hAnsi="Times New Roman" w:cs="Times New Roman"/>
        </w:rPr>
        <w:t>152</w:t>
      </w:r>
      <w:r>
        <w:rPr>
          <w:rFonts w:ascii="Times New Roman" w:hAnsi="Times New Roman" w:cs="Times New Roman"/>
        </w:rPr>
        <w:t>.000. Dit blijkt uit het saldo in rubriek 0 groep 0.</w:t>
      </w:r>
    </w:p>
    <w:tbl>
      <w:tblPr>
        <w:tblStyle w:val="Tabelraster"/>
        <w:tblW w:w="0" w:type="auto"/>
        <w:tblLook w:val="04A0"/>
      </w:tblPr>
      <w:tblGrid>
        <w:gridCol w:w="4077"/>
        <w:gridCol w:w="1701"/>
        <w:gridCol w:w="1675"/>
        <w:gridCol w:w="1675"/>
      </w:tblGrid>
      <w:tr w:rsidR="00A9723D" w:rsidRPr="00A9723D" w:rsidTr="008C14A3">
        <w:tc>
          <w:tcPr>
            <w:tcW w:w="4077"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Grootboekrekening</w:t>
            </w:r>
          </w:p>
        </w:tc>
        <w:tc>
          <w:tcPr>
            <w:tcW w:w="1701"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Saldo</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Debet/Credit</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Soort</w:t>
            </w:r>
          </w:p>
        </w:tc>
      </w:tr>
      <w:tr w:rsidR="00A9723D" w:rsidRPr="00A9723D" w:rsidTr="008C14A3">
        <w:tc>
          <w:tcPr>
            <w:tcW w:w="4077" w:type="dxa"/>
          </w:tcPr>
          <w:p w:rsidR="00A9723D" w:rsidRPr="00A9723D" w:rsidRDefault="00A9723D" w:rsidP="00A9723D">
            <w:pPr>
              <w:rPr>
                <w:rFonts w:ascii="Times New Roman" w:hAnsi="Times New Roman" w:cs="Times New Roman"/>
              </w:rPr>
            </w:pPr>
            <w:r w:rsidRPr="00A9723D">
              <w:rPr>
                <w:rFonts w:ascii="Times New Roman" w:hAnsi="Times New Roman" w:cs="Times New Roman"/>
              </w:rPr>
              <w:t>0</w:t>
            </w:r>
            <w:r>
              <w:rPr>
                <w:rFonts w:ascii="Times New Roman" w:hAnsi="Times New Roman" w:cs="Times New Roman"/>
              </w:rPr>
              <w:t>0</w:t>
            </w:r>
            <w:r w:rsidRPr="00A9723D">
              <w:rPr>
                <w:rFonts w:ascii="Times New Roman" w:hAnsi="Times New Roman" w:cs="Times New Roman"/>
              </w:rPr>
              <w:t>0 Maatschappelijk kapitaal</w:t>
            </w:r>
          </w:p>
        </w:tc>
        <w:tc>
          <w:tcPr>
            <w:tcW w:w="1701" w:type="dxa"/>
          </w:tcPr>
          <w:p w:rsidR="00A9723D" w:rsidRPr="00A9723D" w:rsidRDefault="00A9723D" w:rsidP="00A9723D">
            <w:pPr>
              <w:rPr>
                <w:rFonts w:ascii="Times New Roman" w:hAnsi="Times New Roman" w:cs="Times New Roman"/>
              </w:rPr>
            </w:pPr>
            <w:r w:rsidRPr="00A9723D">
              <w:rPr>
                <w:rFonts w:ascii="Times New Roman" w:hAnsi="Times New Roman" w:cs="Times New Roman"/>
              </w:rPr>
              <w:t xml:space="preserve">€ </w:t>
            </w:r>
            <w:r>
              <w:rPr>
                <w:rFonts w:ascii="Times New Roman" w:hAnsi="Times New Roman" w:cs="Times New Roman"/>
              </w:rPr>
              <w:t>1.0</w:t>
            </w:r>
            <w:r w:rsidRPr="00A9723D">
              <w:rPr>
                <w:rFonts w:ascii="Times New Roman" w:hAnsi="Times New Roman" w:cs="Times New Roman"/>
              </w:rPr>
              <w:t>00.000</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Credit</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Balans</w:t>
            </w:r>
          </w:p>
        </w:tc>
      </w:tr>
      <w:tr w:rsidR="00A9723D" w:rsidRPr="00A9723D" w:rsidTr="008C14A3">
        <w:tc>
          <w:tcPr>
            <w:tcW w:w="4077" w:type="dxa"/>
          </w:tcPr>
          <w:p w:rsidR="00A9723D" w:rsidRPr="00A9723D" w:rsidRDefault="00A9723D" w:rsidP="00A9723D">
            <w:pPr>
              <w:rPr>
                <w:rFonts w:ascii="Times New Roman" w:hAnsi="Times New Roman" w:cs="Times New Roman"/>
              </w:rPr>
            </w:pPr>
            <w:r w:rsidRPr="00A9723D">
              <w:rPr>
                <w:rFonts w:ascii="Times New Roman" w:hAnsi="Times New Roman" w:cs="Times New Roman"/>
              </w:rPr>
              <w:t>0</w:t>
            </w:r>
            <w:r>
              <w:rPr>
                <w:rFonts w:ascii="Times New Roman" w:hAnsi="Times New Roman" w:cs="Times New Roman"/>
              </w:rPr>
              <w:t>0</w:t>
            </w:r>
            <w:r w:rsidRPr="00A9723D">
              <w:rPr>
                <w:rFonts w:ascii="Times New Roman" w:hAnsi="Times New Roman" w:cs="Times New Roman"/>
              </w:rPr>
              <w:t>1 Nog niet uitgegeven aandelen</w:t>
            </w:r>
          </w:p>
        </w:tc>
        <w:tc>
          <w:tcPr>
            <w:tcW w:w="1701" w:type="dxa"/>
          </w:tcPr>
          <w:p w:rsidR="00A9723D" w:rsidRPr="00A9723D" w:rsidRDefault="00A9723D" w:rsidP="00A9723D">
            <w:pPr>
              <w:rPr>
                <w:rFonts w:ascii="Times New Roman" w:hAnsi="Times New Roman" w:cs="Times New Roman"/>
              </w:rPr>
            </w:pPr>
            <w:r w:rsidRPr="00A9723D">
              <w:rPr>
                <w:rFonts w:ascii="Times New Roman" w:hAnsi="Times New Roman" w:cs="Times New Roman"/>
              </w:rPr>
              <w:t xml:space="preserve">€ </w:t>
            </w:r>
            <w:r>
              <w:rPr>
                <w:rFonts w:ascii="Times New Roman" w:hAnsi="Times New Roman" w:cs="Times New Roman"/>
              </w:rPr>
              <w:t xml:space="preserve">   8</w:t>
            </w:r>
            <w:r w:rsidRPr="00A9723D">
              <w:rPr>
                <w:rFonts w:ascii="Times New Roman" w:hAnsi="Times New Roman" w:cs="Times New Roman"/>
              </w:rPr>
              <w:t>00.000</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Debet</w:t>
            </w:r>
          </w:p>
        </w:tc>
        <w:tc>
          <w:tcPr>
            <w:tcW w:w="1675" w:type="dxa"/>
          </w:tcPr>
          <w:p w:rsidR="00A9723D" w:rsidRPr="00A9723D" w:rsidRDefault="00A9723D" w:rsidP="008C14A3">
            <w:pPr>
              <w:rPr>
                <w:rFonts w:ascii="Times New Roman" w:hAnsi="Times New Roman" w:cs="Times New Roman"/>
              </w:rPr>
            </w:pPr>
            <w:r w:rsidRPr="00A9723D">
              <w:rPr>
                <w:rFonts w:ascii="Times New Roman" w:hAnsi="Times New Roman" w:cs="Times New Roman"/>
              </w:rPr>
              <w:t>Balans</w:t>
            </w:r>
          </w:p>
        </w:tc>
      </w:tr>
      <w:tr w:rsidR="00A9723D" w:rsidRPr="00760EA4" w:rsidTr="008C14A3">
        <w:tc>
          <w:tcPr>
            <w:tcW w:w="4077" w:type="dxa"/>
          </w:tcPr>
          <w:p w:rsidR="00A9723D" w:rsidRPr="00760EA4" w:rsidRDefault="00A9723D" w:rsidP="00A9723D">
            <w:pPr>
              <w:rPr>
                <w:rFonts w:ascii="Times New Roman" w:hAnsi="Times New Roman" w:cs="Times New Roman"/>
              </w:rPr>
            </w:pPr>
            <w:r w:rsidRPr="00760EA4">
              <w:rPr>
                <w:rFonts w:ascii="Times New Roman" w:hAnsi="Times New Roman" w:cs="Times New Roman"/>
              </w:rPr>
              <w:t>003 Nog niet opgevraagd kapitaal</w:t>
            </w:r>
          </w:p>
        </w:tc>
        <w:tc>
          <w:tcPr>
            <w:tcW w:w="1701" w:type="dxa"/>
          </w:tcPr>
          <w:p w:rsidR="00A9723D" w:rsidRPr="00760EA4" w:rsidRDefault="00A9723D" w:rsidP="00341508">
            <w:pPr>
              <w:rPr>
                <w:rFonts w:ascii="Times New Roman" w:hAnsi="Times New Roman" w:cs="Times New Roman"/>
              </w:rPr>
            </w:pPr>
            <w:r w:rsidRPr="00760EA4">
              <w:rPr>
                <w:rFonts w:ascii="Times New Roman" w:hAnsi="Times New Roman" w:cs="Times New Roman"/>
              </w:rPr>
              <w:t xml:space="preserve">€    </w:t>
            </w:r>
            <w:r w:rsidR="00341508" w:rsidRPr="00760EA4">
              <w:rPr>
                <w:rFonts w:ascii="Times New Roman" w:hAnsi="Times New Roman" w:cs="Times New Roman"/>
              </w:rPr>
              <w:t xml:space="preserve">  48</w:t>
            </w:r>
            <w:r w:rsidRPr="00760EA4">
              <w:rPr>
                <w:rFonts w:ascii="Times New Roman" w:hAnsi="Times New Roman" w:cs="Times New Roman"/>
              </w:rPr>
              <w:t>.000</w:t>
            </w:r>
          </w:p>
        </w:tc>
        <w:tc>
          <w:tcPr>
            <w:tcW w:w="1675" w:type="dxa"/>
          </w:tcPr>
          <w:p w:rsidR="00A9723D" w:rsidRPr="00760EA4" w:rsidRDefault="00A9723D" w:rsidP="008C14A3">
            <w:pPr>
              <w:rPr>
                <w:rFonts w:ascii="Times New Roman" w:hAnsi="Times New Roman" w:cs="Times New Roman"/>
              </w:rPr>
            </w:pPr>
            <w:r w:rsidRPr="00760EA4">
              <w:rPr>
                <w:rFonts w:ascii="Times New Roman" w:hAnsi="Times New Roman" w:cs="Times New Roman"/>
              </w:rPr>
              <w:t>Debet</w:t>
            </w:r>
          </w:p>
        </w:tc>
        <w:tc>
          <w:tcPr>
            <w:tcW w:w="1675" w:type="dxa"/>
          </w:tcPr>
          <w:p w:rsidR="00A9723D" w:rsidRPr="00760EA4" w:rsidRDefault="00A9723D" w:rsidP="008C14A3">
            <w:pPr>
              <w:rPr>
                <w:rFonts w:ascii="Times New Roman" w:hAnsi="Times New Roman" w:cs="Times New Roman"/>
              </w:rPr>
            </w:pPr>
            <w:r w:rsidRPr="00760EA4">
              <w:rPr>
                <w:rFonts w:ascii="Times New Roman" w:hAnsi="Times New Roman" w:cs="Times New Roman"/>
              </w:rPr>
              <w:t>Balans</w:t>
            </w:r>
          </w:p>
        </w:tc>
      </w:tr>
    </w:tbl>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60EA4" w:rsidRPr="00760EA4" w:rsidTr="008C14A3">
        <w:tc>
          <w:tcPr>
            <w:tcW w:w="622" w:type="dxa"/>
          </w:tcPr>
          <w:p w:rsidR="00760EA4" w:rsidRPr="00760EA4" w:rsidRDefault="00760EA4" w:rsidP="008C14A3">
            <w:pPr>
              <w:spacing w:after="0"/>
              <w:rPr>
                <w:rFonts w:ascii="Times New Roman" w:hAnsi="Times New Roman" w:cs="Times New Roman"/>
              </w:rPr>
            </w:pPr>
          </w:p>
        </w:tc>
        <w:tc>
          <w:tcPr>
            <w:tcW w:w="672"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105</w:t>
            </w:r>
          </w:p>
        </w:tc>
        <w:tc>
          <w:tcPr>
            <w:tcW w:w="363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Bank</w:t>
            </w:r>
          </w:p>
        </w:tc>
        <w:tc>
          <w:tcPr>
            <w:tcW w:w="141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72.000</w:t>
            </w:r>
          </w:p>
        </w:tc>
        <w:tc>
          <w:tcPr>
            <w:tcW w:w="1310" w:type="dxa"/>
          </w:tcPr>
          <w:p w:rsidR="00760EA4" w:rsidRPr="00760EA4" w:rsidRDefault="00760EA4" w:rsidP="008C14A3">
            <w:pPr>
              <w:spacing w:after="0"/>
              <w:rPr>
                <w:rFonts w:ascii="Times New Roman" w:hAnsi="Times New Roman" w:cs="Times New Roman"/>
              </w:rPr>
            </w:pPr>
          </w:p>
        </w:tc>
      </w:tr>
      <w:tr w:rsidR="00760EA4" w:rsidRPr="00760EA4" w:rsidTr="008C14A3">
        <w:tc>
          <w:tcPr>
            <w:tcW w:w="622"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Aan</w:t>
            </w:r>
          </w:p>
        </w:tc>
        <w:tc>
          <w:tcPr>
            <w:tcW w:w="672" w:type="dxa"/>
          </w:tcPr>
          <w:p w:rsidR="00760EA4" w:rsidRPr="00760EA4" w:rsidRDefault="00866AD4" w:rsidP="003A275D">
            <w:pPr>
              <w:spacing w:after="0"/>
              <w:rPr>
                <w:rFonts w:ascii="Times New Roman" w:hAnsi="Times New Roman" w:cs="Times New Roman"/>
              </w:rPr>
            </w:pPr>
            <w:r>
              <w:rPr>
                <w:rFonts w:ascii="Times New Roman" w:hAnsi="Times New Roman" w:cs="Times New Roman"/>
              </w:rPr>
              <w:t>1</w:t>
            </w:r>
            <w:r w:rsidR="003A275D">
              <w:rPr>
                <w:rFonts w:ascii="Times New Roman" w:hAnsi="Times New Roman" w:cs="Times New Roman"/>
              </w:rPr>
              <w:t>1</w:t>
            </w:r>
            <w:r w:rsidR="00760EA4" w:rsidRPr="00760EA4">
              <w:rPr>
                <w:rFonts w:ascii="Times New Roman" w:hAnsi="Times New Roman" w:cs="Times New Roman"/>
              </w:rPr>
              <w:t>4</w:t>
            </w:r>
          </w:p>
        </w:tc>
        <w:tc>
          <w:tcPr>
            <w:tcW w:w="3630" w:type="dxa"/>
          </w:tcPr>
          <w:p w:rsidR="00760EA4" w:rsidRPr="00760EA4" w:rsidRDefault="00866AD4" w:rsidP="008C14A3">
            <w:pPr>
              <w:spacing w:after="0"/>
              <w:rPr>
                <w:rFonts w:ascii="Times New Roman" w:hAnsi="Times New Roman" w:cs="Times New Roman"/>
              </w:rPr>
            </w:pPr>
            <w:r>
              <w:rPr>
                <w:rFonts w:ascii="Times New Roman" w:hAnsi="Times New Roman" w:cs="Times New Roman"/>
              </w:rPr>
              <w:t>Aandeelhouders nog te storten</w:t>
            </w:r>
          </w:p>
        </w:tc>
        <w:tc>
          <w:tcPr>
            <w:tcW w:w="1410" w:type="dxa"/>
          </w:tcPr>
          <w:p w:rsidR="00760EA4" w:rsidRPr="00760EA4" w:rsidRDefault="00760EA4" w:rsidP="008C14A3">
            <w:pPr>
              <w:spacing w:after="0"/>
              <w:rPr>
                <w:rFonts w:ascii="Times New Roman" w:hAnsi="Times New Roman" w:cs="Times New Roman"/>
              </w:rPr>
            </w:pPr>
          </w:p>
        </w:tc>
        <w:tc>
          <w:tcPr>
            <w:tcW w:w="131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72.000</w:t>
            </w:r>
          </w:p>
        </w:tc>
      </w:tr>
    </w:tbl>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6.</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60EA4" w:rsidRPr="00760EA4" w:rsidTr="008C14A3">
        <w:tc>
          <w:tcPr>
            <w:tcW w:w="622" w:type="dxa"/>
          </w:tcPr>
          <w:p w:rsidR="00760EA4" w:rsidRPr="00760EA4" w:rsidRDefault="00760EA4" w:rsidP="008C14A3">
            <w:pPr>
              <w:spacing w:after="0"/>
              <w:rPr>
                <w:rFonts w:ascii="Times New Roman" w:hAnsi="Times New Roman" w:cs="Times New Roman"/>
              </w:rPr>
            </w:pPr>
          </w:p>
        </w:tc>
        <w:tc>
          <w:tcPr>
            <w:tcW w:w="672" w:type="dxa"/>
          </w:tcPr>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018</w:t>
            </w:r>
          </w:p>
        </w:tc>
        <w:tc>
          <w:tcPr>
            <w:tcW w:w="363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Niet-verdeelde winst</w:t>
            </w:r>
          </w:p>
        </w:tc>
        <w:tc>
          <w:tcPr>
            <w:tcW w:w="1410" w:type="dxa"/>
          </w:tcPr>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€ 57.000</w:t>
            </w:r>
          </w:p>
        </w:tc>
        <w:tc>
          <w:tcPr>
            <w:tcW w:w="1310" w:type="dxa"/>
          </w:tcPr>
          <w:p w:rsidR="00760EA4" w:rsidRPr="00760EA4" w:rsidRDefault="00760EA4" w:rsidP="008C14A3">
            <w:pPr>
              <w:spacing w:after="0"/>
              <w:rPr>
                <w:rFonts w:ascii="Times New Roman" w:hAnsi="Times New Roman" w:cs="Times New Roman"/>
              </w:rPr>
            </w:pPr>
          </w:p>
        </w:tc>
      </w:tr>
      <w:tr w:rsidR="00760EA4" w:rsidRPr="00760EA4" w:rsidTr="008C14A3">
        <w:tc>
          <w:tcPr>
            <w:tcW w:w="622"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 xml:space="preserve">Aan </w:t>
            </w:r>
          </w:p>
        </w:tc>
        <w:tc>
          <w:tcPr>
            <w:tcW w:w="672" w:type="dxa"/>
          </w:tcPr>
          <w:p w:rsidR="00760EA4" w:rsidRPr="00760EA4" w:rsidRDefault="00760EA4" w:rsidP="00924433">
            <w:pPr>
              <w:spacing w:after="0"/>
              <w:rPr>
                <w:rFonts w:ascii="Times New Roman" w:hAnsi="Times New Roman" w:cs="Times New Roman"/>
              </w:rPr>
            </w:pPr>
            <w:r w:rsidRPr="00760EA4">
              <w:rPr>
                <w:rFonts w:ascii="Times New Roman" w:hAnsi="Times New Roman" w:cs="Times New Roman"/>
              </w:rPr>
              <w:t>0</w:t>
            </w:r>
            <w:r w:rsidR="00924433">
              <w:rPr>
                <w:rFonts w:ascii="Times New Roman" w:hAnsi="Times New Roman" w:cs="Times New Roman"/>
              </w:rPr>
              <w:t>1</w:t>
            </w:r>
            <w:r w:rsidRPr="00760EA4">
              <w:rPr>
                <w:rFonts w:ascii="Times New Roman" w:hAnsi="Times New Roman" w:cs="Times New Roman"/>
              </w:rPr>
              <w:t>6</w:t>
            </w:r>
          </w:p>
        </w:tc>
        <w:tc>
          <w:tcPr>
            <w:tcW w:w="363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Overige reserves</w:t>
            </w:r>
          </w:p>
        </w:tc>
        <w:tc>
          <w:tcPr>
            <w:tcW w:w="1410" w:type="dxa"/>
          </w:tcPr>
          <w:p w:rsidR="00760EA4" w:rsidRPr="00760EA4" w:rsidRDefault="00760EA4" w:rsidP="008C14A3">
            <w:pPr>
              <w:spacing w:after="0"/>
              <w:rPr>
                <w:rFonts w:ascii="Times New Roman" w:hAnsi="Times New Roman" w:cs="Times New Roman"/>
              </w:rPr>
            </w:pPr>
          </w:p>
        </w:tc>
        <w:tc>
          <w:tcPr>
            <w:tcW w:w="1310" w:type="dxa"/>
          </w:tcPr>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€ 37.000*</w:t>
            </w:r>
          </w:p>
        </w:tc>
      </w:tr>
      <w:tr w:rsidR="00760EA4" w:rsidRPr="00760EA4" w:rsidTr="008C14A3">
        <w:tc>
          <w:tcPr>
            <w:tcW w:w="622"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 xml:space="preserve">Aan </w:t>
            </w:r>
          </w:p>
        </w:tc>
        <w:tc>
          <w:tcPr>
            <w:tcW w:w="672" w:type="dxa"/>
          </w:tcPr>
          <w:p w:rsidR="00760EA4" w:rsidRPr="00760EA4" w:rsidRDefault="00760EA4" w:rsidP="00924433">
            <w:pPr>
              <w:spacing w:after="0"/>
              <w:rPr>
                <w:rFonts w:ascii="Times New Roman" w:hAnsi="Times New Roman" w:cs="Times New Roman"/>
              </w:rPr>
            </w:pPr>
            <w:r w:rsidRPr="00760EA4">
              <w:rPr>
                <w:rFonts w:ascii="Times New Roman" w:hAnsi="Times New Roman" w:cs="Times New Roman"/>
              </w:rPr>
              <w:t>1</w:t>
            </w:r>
            <w:r w:rsidR="00924433">
              <w:rPr>
                <w:rFonts w:ascii="Times New Roman" w:hAnsi="Times New Roman" w:cs="Times New Roman"/>
              </w:rPr>
              <w:t>9</w:t>
            </w:r>
            <w:r w:rsidRPr="00760EA4">
              <w:rPr>
                <w:rFonts w:ascii="Times New Roman" w:hAnsi="Times New Roman" w:cs="Times New Roman"/>
              </w:rPr>
              <w:t>0</w:t>
            </w:r>
          </w:p>
        </w:tc>
        <w:tc>
          <w:tcPr>
            <w:tcW w:w="363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Te betalen dividend</w:t>
            </w:r>
          </w:p>
        </w:tc>
        <w:tc>
          <w:tcPr>
            <w:tcW w:w="1410" w:type="dxa"/>
          </w:tcPr>
          <w:p w:rsidR="00760EA4" w:rsidRPr="00760EA4" w:rsidRDefault="00760EA4" w:rsidP="008C14A3">
            <w:pPr>
              <w:spacing w:after="0"/>
              <w:rPr>
                <w:rFonts w:ascii="Times New Roman" w:hAnsi="Times New Roman" w:cs="Times New Roman"/>
              </w:rPr>
            </w:pPr>
          </w:p>
        </w:tc>
        <w:tc>
          <w:tcPr>
            <w:tcW w:w="131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€ 17.000*</w:t>
            </w:r>
            <w:r w:rsidR="00843487">
              <w:rPr>
                <w:rFonts w:ascii="Times New Roman" w:hAnsi="Times New Roman" w:cs="Times New Roman"/>
              </w:rPr>
              <w:t>*</w:t>
            </w:r>
          </w:p>
        </w:tc>
      </w:tr>
      <w:tr w:rsidR="00760EA4" w:rsidRPr="00760EA4" w:rsidTr="008C14A3">
        <w:tc>
          <w:tcPr>
            <w:tcW w:w="622"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 xml:space="preserve">Aan </w:t>
            </w:r>
          </w:p>
        </w:tc>
        <w:tc>
          <w:tcPr>
            <w:tcW w:w="672" w:type="dxa"/>
          </w:tcPr>
          <w:p w:rsidR="00760EA4" w:rsidRPr="00760EA4" w:rsidRDefault="00760EA4" w:rsidP="00924433">
            <w:pPr>
              <w:spacing w:after="0"/>
              <w:rPr>
                <w:rFonts w:ascii="Times New Roman" w:hAnsi="Times New Roman" w:cs="Times New Roman"/>
              </w:rPr>
            </w:pPr>
            <w:r w:rsidRPr="00760EA4">
              <w:rPr>
                <w:rFonts w:ascii="Times New Roman" w:hAnsi="Times New Roman" w:cs="Times New Roman"/>
              </w:rPr>
              <w:t>1</w:t>
            </w:r>
            <w:r w:rsidR="00924433">
              <w:rPr>
                <w:rFonts w:ascii="Times New Roman" w:hAnsi="Times New Roman" w:cs="Times New Roman"/>
              </w:rPr>
              <w:t>9</w:t>
            </w:r>
            <w:r w:rsidRPr="00760EA4">
              <w:rPr>
                <w:rFonts w:ascii="Times New Roman" w:hAnsi="Times New Roman" w:cs="Times New Roman"/>
              </w:rPr>
              <w:t>1</w:t>
            </w:r>
          </w:p>
        </w:tc>
        <w:tc>
          <w:tcPr>
            <w:tcW w:w="363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Te betalen dividendbelasting</w:t>
            </w:r>
          </w:p>
        </w:tc>
        <w:tc>
          <w:tcPr>
            <w:tcW w:w="1410" w:type="dxa"/>
          </w:tcPr>
          <w:p w:rsidR="00760EA4" w:rsidRPr="00760EA4" w:rsidRDefault="00760EA4" w:rsidP="008C14A3">
            <w:pPr>
              <w:spacing w:after="0"/>
              <w:rPr>
                <w:rFonts w:ascii="Times New Roman" w:hAnsi="Times New Roman" w:cs="Times New Roman"/>
              </w:rPr>
            </w:pPr>
          </w:p>
        </w:tc>
        <w:tc>
          <w:tcPr>
            <w:tcW w:w="1310" w:type="dxa"/>
          </w:tcPr>
          <w:p w:rsidR="00760EA4" w:rsidRPr="00760EA4" w:rsidRDefault="00760EA4" w:rsidP="008C14A3">
            <w:pPr>
              <w:spacing w:after="0"/>
              <w:rPr>
                <w:rFonts w:ascii="Times New Roman" w:hAnsi="Times New Roman" w:cs="Times New Roman"/>
              </w:rPr>
            </w:pPr>
            <w:r w:rsidRPr="00760EA4">
              <w:rPr>
                <w:rFonts w:ascii="Times New Roman" w:hAnsi="Times New Roman" w:cs="Times New Roman"/>
              </w:rPr>
              <w:t>€   3.000*</w:t>
            </w:r>
            <w:r w:rsidR="00843487">
              <w:rPr>
                <w:rFonts w:ascii="Times New Roman" w:hAnsi="Times New Roman" w:cs="Times New Roman"/>
              </w:rPr>
              <w:t>**</w:t>
            </w:r>
          </w:p>
        </w:tc>
      </w:tr>
    </w:tbl>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 € 57.000 - € 20.000 (dividend) = € 37.000</w:t>
      </w:r>
    </w:p>
    <w:p w:rsidR="00760EA4" w:rsidRPr="00760EA4" w:rsidRDefault="00760EA4" w:rsidP="00760EA4">
      <w:pPr>
        <w:spacing w:after="0"/>
        <w:rPr>
          <w:rFonts w:ascii="Times New Roman" w:hAnsi="Times New Roman" w:cs="Times New Roman"/>
        </w:rPr>
      </w:pPr>
      <w:r w:rsidRPr="00760EA4">
        <w:rPr>
          <w:rFonts w:ascii="Times New Roman" w:hAnsi="Times New Roman" w:cs="Times New Roman"/>
        </w:rPr>
        <w:t>*</w:t>
      </w:r>
      <w:r w:rsidR="00843487">
        <w:rPr>
          <w:rFonts w:ascii="Times New Roman" w:hAnsi="Times New Roman" w:cs="Times New Roman"/>
        </w:rPr>
        <w:t>*</w:t>
      </w:r>
      <w:r w:rsidRPr="00760EA4">
        <w:rPr>
          <w:rFonts w:ascii="Times New Roman" w:hAnsi="Times New Roman" w:cs="Times New Roman"/>
        </w:rPr>
        <w:t xml:space="preserve"> 85% van € 20.000 = € 17.000</w:t>
      </w:r>
    </w:p>
    <w:p w:rsidR="00A9723D" w:rsidRDefault="00760EA4" w:rsidP="00756073">
      <w:pPr>
        <w:pStyle w:val="Geenafstand"/>
        <w:rPr>
          <w:rFonts w:ascii="Times New Roman" w:hAnsi="Times New Roman" w:cs="Times New Roman"/>
        </w:rPr>
      </w:pPr>
      <w:r w:rsidRPr="00760EA4">
        <w:rPr>
          <w:rFonts w:ascii="Times New Roman" w:hAnsi="Times New Roman" w:cs="Times New Roman"/>
        </w:rPr>
        <w:t>*</w:t>
      </w:r>
      <w:r w:rsidR="00843487">
        <w:rPr>
          <w:rFonts w:ascii="Times New Roman" w:hAnsi="Times New Roman" w:cs="Times New Roman"/>
        </w:rPr>
        <w:t>**</w:t>
      </w:r>
      <w:r w:rsidRPr="00760EA4">
        <w:rPr>
          <w:rFonts w:ascii="Times New Roman" w:hAnsi="Times New Roman" w:cs="Times New Roman"/>
        </w:rPr>
        <w:t xml:space="preserve"> 15% van € 20.000 = € 3.000</w:t>
      </w:r>
    </w:p>
    <w:p w:rsidR="00924433" w:rsidRDefault="00924433" w:rsidP="00756073">
      <w:pPr>
        <w:pStyle w:val="Geenafstand"/>
        <w:rPr>
          <w:rFonts w:ascii="Times New Roman" w:hAnsi="Times New Roman" w:cs="Times New Roman"/>
        </w:rPr>
      </w:pPr>
    </w:p>
    <w:p w:rsidR="000F2425" w:rsidRPr="00440AA8" w:rsidRDefault="000F2425" w:rsidP="000F2425">
      <w:pPr>
        <w:spacing w:after="0"/>
        <w:rPr>
          <w:rFonts w:ascii="Times New Roman" w:hAnsi="Times New Roman" w:cs="Times New Roman"/>
        </w:rPr>
      </w:pPr>
      <w:r w:rsidRPr="00440AA8">
        <w:rPr>
          <w:rFonts w:ascii="Times New Roman" w:hAnsi="Times New Roman" w:cs="Times New Roman"/>
          <w:b/>
        </w:rPr>
        <w:t>Opgave 3.3 (herwaarderingsreserves)</w:t>
      </w:r>
    </w:p>
    <w:p w:rsidR="000F2425" w:rsidRPr="00440AA8" w:rsidRDefault="000F2425" w:rsidP="000F2425">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2</w:t>
            </w:r>
            <w:r w:rsidRPr="00440AA8">
              <w:rPr>
                <w:rFonts w:ascii="Times New Roman" w:hAnsi="Times New Roman" w:cs="Times New Roman"/>
              </w:rPr>
              <w:t>0</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Gebouw</w:t>
            </w:r>
            <w:r>
              <w:rPr>
                <w:rFonts w:ascii="Times New Roman" w:hAnsi="Times New Roman" w:cs="Times New Roman"/>
              </w:rPr>
              <w:t>en</w:t>
            </w:r>
          </w:p>
        </w:tc>
        <w:tc>
          <w:tcPr>
            <w:tcW w:w="1418"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90</w:t>
            </w:r>
            <w:r w:rsidRPr="00440AA8">
              <w:rPr>
                <w:rFonts w:ascii="Times New Roman" w:hAnsi="Times New Roman" w:cs="Times New Roman"/>
              </w:rPr>
              <w:t>0.000*</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Aan </w:t>
            </w: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75</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Ongerealiseerde herwaarderingsreserve</w:t>
            </w:r>
          </w:p>
        </w:tc>
        <w:tc>
          <w:tcPr>
            <w:tcW w:w="1418" w:type="dxa"/>
          </w:tcPr>
          <w:p w:rsidR="000F2425" w:rsidRPr="00440AA8" w:rsidRDefault="000F2425" w:rsidP="008A43FA">
            <w:pPr>
              <w:spacing w:after="0"/>
              <w:rPr>
                <w:rFonts w:ascii="Times New Roman" w:hAnsi="Times New Roman" w:cs="Times New Roman"/>
              </w:rPr>
            </w:pPr>
          </w:p>
        </w:tc>
        <w:tc>
          <w:tcPr>
            <w:tcW w:w="1275"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90</w:t>
            </w:r>
            <w:r w:rsidRPr="00440AA8">
              <w:rPr>
                <w:rFonts w:ascii="Times New Roman" w:hAnsi="Times New Roman" w:cs="Times New Roman"/>
              </w:rPr>
              <w:t>0.000</w:t>
            </w:r>
          </w:p>
        </w:tc>
      </w:tr>
    </w:tbl>
    <w:p w:rsidR="000F2425" w:rsidRPr="00440AA8" w:rsidRDefault="000F2425" w:rsidP="000F2425">
      <w:pPr>
        <w:spacing w:after="0"/>
        <w:rPr>
          <w:rFonts w:ascii="Times New Roman" w:hAnsi="Times New Roman" w:cs="Times New Roman"/>
        </w:rPr>
      </w:pPr>
      <w:r w:rsidRPr="00440AA8">
        <w:rPr>
          <w:rFonts w:ascii="Times New Roman" w:hAnsi="Times New Roman" w:cs="Times New Roman"/>
        </w:rPr>
        <w:t xml:space="preserve">* € </w:t>
      </w:r>
      <w:r>
        <w:rPr>
          <w:rFonts w:ascii="Times New Roman" w:hAnsi="Times New Roman" w:cs="Times New Roman"/>
        </w:rPr>
        <w:t>3.000</w:t>
      </w:r>
      <w:r w:rsidRPr="00440AA8">
        <w:rPr>
          <w:rFonts w:ascii="Times New Roman" w:hAnsi="Times New Roman" w:cs="Times New Roman"/>
        </w:rPr>
        <w:t xml:space="preserve">.000 - € </w:t>
      </w:r>
      <w:r>
        <w:rPr>
          <w:rFonts w:ascii="Times New Roman" w:hAnsi="Times New Roman" w:cs="Times New Roman"/>
        </w:rPr>
        <w:t>2.100</w:t>
      </w:r>
      <w:r w:rsidRPr="00440AA8">
        <w:rPr>
          <w:rFonts w:ascii="Times New Roman" w:hAnsi="Times New Roman" w:cs="Times New Roman"/>
        </w:rPr>
        <w:t xml:space="preserve">.000 = € </w:t>
      </w:r>
      <w:r>
        <w:rPr>
          <w:rFonts w:ascii="Times New Roman" w:hAnsi="Times New Roman" w:cs="Times New Roman"/>
        </w:rPr>
        <w:t>90</w:t>
      </w:r>
      <w:r w:rsidRPr="00440AA8">
        <w:rPr>
          <w:rFonts w:ascii="Times New Roman" w:hAnsi="Times New Roman" w:cs="Times New Roman"/>
        </w:rPr>
        <w:t>0.000</w:t>
      </w:r>
    </w:p>
    <w:p w:rsidR="000F2425" w:rsidRPr="00440AA8" w:rsidRDefault="000F2425" w:rsidP="000F2425">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42</w:t>
            </w:r>
            <w:r>
              <w:rPr>
                <w:rFonts w:ascii="Times New Roman" w:hAnsi="Times New Roman" w:cs="Times New Roman"/>
              </w:rPr>
              <w:t>0</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Afschrijvingskosten gebouw</w:t>
            </w:r>
            <w:r>
              <w:rPr>
                <w:rFonts w:ascii="Times New Roman" w:hAnsi="Times New Roman" w:cs="Times New Roman"/>
              </w:rPr>
              <w:t>en</w:t>
            </w:r>
          </w:p>
        </w:tc>
        <w:tc>
          <w:tcPr>
            <w:tcW w:w="1418"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200</w:t>
            </w:r>
            <w:r w:rsidRPr="00440AA8">
              <w:rPr>
                <w:rFonts w:ascii="Times New Roman" w:hAnsi="Times New Roman" w:cs="Times New Roman"/>
              </w:rPr>
              <w:t>.000</w:t>
            </w:r>
            <w:r>
              <w:rPr>
                <w:rFonts w:ascii="Times New Roman" w:hAnsi="Times New Roman" w:cs="Times New Roman"/>
              </w:rPr>
              <w:t>*</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Aan </w:t>
            </w: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2</w:t>
            </w:r>
            <w:r w:rsidRPr="00440AA8">
              <w:rPr>
                <w:rFonts w:ascii="Times New Roman" w:hAnsi="Times New Roman" w:cs="Times New Roman"/>
              </w:rPr>
              <w:t>0</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Gebouw</w:t>
            </w:r>
            <w:r>
              <w:rPr>
                <w:rFonts w:ascii="Times New Roman" w:hAnsi="Times New Roman" w:cs="Times New Roman"/>
              </w:rPr>
              <w:t>en</w:t>
            </w:r>
          </w:p>
        </w:tc>
        <w:tc>
          <w:tcPr>
            <w:tcW w:w="1418" w:type="dxa"/>
          </w:tcPr>
          <w:p w:rsidR="000F2425" w:rsidRPr="00440AA8" w:rsidRDefault="000F2425" w:rsidP="008A43FA">
            <w:pPr>
              <w:spacing w:after="0"/>
              <w:rPr>
                <w:rFonts w:ascii="Times New Roman" w:hAnsi="Times New Roman" w:cs="Times New Roman"/>
              </w:rPr>
            </w:pPr>
          </w:p>
        </w:tc>
        <w:tc>
          <w:tcPr>
            <w:tcW w:w="1275"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200</w:t>
            </w:r>
            <w:r w:rsidRPr="00440AA8">
              <w:rPr>
                <w:rFonts w:ascii="Times New Roman" w:hAnsi="Times New Roman" w:cs="Times New Roman"/>
              </w:rPr>
              <w:t>.000</w:t>
            </w:r>
          </w:p>
        </w:tc>
      </w:tr>
    </w:tbl>
    <w:p w:rsidR="000F2425" w:rsidRPr="00440AA8" w:rsidRDefault="000F2425" w:rsidP="000F2425">
      <w:pPr>
        <w:spacing w:after="0"/>
        <w:rPr>
          <w:rFonts w:ascii="Times New Roman" w:hAnsi="Times New Roman" w:cs="Times New Roman"/>
        </w:rPr>
      </w:pPr>
      <w:r>
        <w:rPr>
          <w:rFonts w:ascii="Times New Roman" w:hAnsi="Times New Roman" w:cs="Times New Roman"/>
        </w:rPr>
        <w:t xml:space="preserve">* </w:t>
      </w:r>
      <w:r w:rsidRPr="00440AA8">
        <w:rPr>
          <w:rFonts w:ascii="Times New Roman" w:hAnsi="Times New Roman" w:cs="Times New Roman"/>
        </w:rPr>
        <w:t xml:space="preserve">€ </w:t>
      </w:r>
      <w:r>
        <w:rPr>
          <w:rFonts w:ascii="Times New Roman" w:hAnsi="Times New Roman" w:cs="Times New Roman"/>
        </w:rPr>
        <w:t>3.0</w:t>
      </w:r>
      <w:r w:rsidRPr="00440AA8">
        <w:rPr>
          <w:rFonts w:ascii="Times New Roman" w:hAnsi="Times New Roman" w:cs="Times New Roman"/>
        </w:rPr>
        <w:t>00.000/</w:t>
      </w:r>
      <w:r>
        <w:rPr>
          <w:rFonts w:ascii="Times New Roman" w:hAnsi="Times New Roman" w:cs="Times New Roman"/>
        </w:rPr>
        <w:t>15</w:t>
      </w:r>
      <w:r w:rsidRPr="00440AA8">
        <w:rPr>
          <w:rFonts w:ascii="Times New Roman" w:hAnsi="Times New Roman" w:cs="Times New Roman"/>
        </w:rPr>
        <w:t xml:space="preserve"> = € </w:t>
      </w:r>
      <w:r>
        <w:rPr>
          <w:rFonts w:ascii="Times New Roman" w:hAnsi="Times New Roman" w:cs="Times New Roman"/>
        </w:rPr>
        <w:t>200</w:t>
      </w:r>
      <w:r w:rsidRPr="00440AA8">
        <w:rPr>
          <w:rFonts w:ascii="Times New Roman" w:hAnsi="Times New Roman" w:cs="Times New Roman"/>
        </w:rPr>
        <w:t xml:space="preserve">.000 </w:t>
      </w:r>
    </w:p>
    <w:p w:rsidR="000F2425" w:rsidRPr="00440AA8" w:rsidRDefault="000F2425" w:rsidP="000F2425">
      <w:pPr>
        <w:spacing w:after="0"/>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75</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Ongerealiseerde herwaarderingsreserve</w:t>
            </w:r>
          </w:p>
        </w:tc>
        <w:tc>
          <w:tcPr>
            <w:tcW w:w="1418"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 xml:space="preserve">          60.000*</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Aan </w:t>
            </w: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08</w:t>
            </w:r>
            <w:r>
              <w:rPr>
                <w:rFonts w:ascii="Times New Roman" w:hAnsi="Times New Roman" w:cs="Times New Roman"/>
              </w:rPr>
              <w:t>4</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Gerealiseerde herwaarderingsreserve</w:t>
            </w:r>
          </w:p>
        </w:tc>
        <w:tc>
          <w:tcPr>
            <w:tcW w:w="1418" w:type="dxa"/>
          </w:tcPr>
          <w:p w:rsidR="000F2425" w:rsidRPr="00440AA8" w:rsidRDefault="000F2425" w:rsidP="008A43FA">
            <w:pPr>
              <w:spacing w:after="0"/>
              <w:rPr>
                <w:rFonts w:ascii="Times New Roman" w:hAnsi="Times New Roman" w:cs="Times New Roman"/>
              </w:rPr>
            </w:pPr>
          </w:p>
        </w:tc>
        <w:tc>
          <w:tcPr>
            <w:tcW w:w="1275"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60.000</w:t>
            </w:r>
          </w:p>
        </w:tc>
      </w:tr>
    </w:tbl>
    <w:p w:rsidR="000F2425" w:rsidRPr="00440AA8" w:rsidRDefault="000F2425" w:rsidP="000F2425">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200</w:t>
      </w:r>
      <w:r w:rsidRPr="00440AA8">
        <w:rPr>
          <w:rFonts w:ascii="Times New Roman" w:hAnsi="Times New Roman" w:cs="Times New Roman"/>
        </w:rPr>
        <w:t>.000 - €</w:t>
      </w:r>
      <w:r>
        <w:rPr>
          <w:rFonts w:ascii="Times New Roman" w:hAnsi="Times New Roman" w:cs="Times New Roman"/>
        </w:rPr>
        <w:t>2.10</w:t>
      </w:r>
      <w:r w:rsidRPr="00440AA8">
        <w:rPr>
          <w:rFonts w:ascii="Times New Roman" w:hAnsi="Times New Roman" w:cs="Times New Roman"/>
        </w:rPr>
        <w:t>0.000/</w:t>
      </w:r>
      <w:r>
        <w:rPr>
          <w:rFonts w:ascii="Times New Roman" w:hAnsi="Times New Roman" w:cs="Times New Roman"/>
        </w:rPr>
        <w:t>15</w:t>
      </w:r>
      <w:r w:rsidRPr="00440AA8">
        <w:rPr>
          <w:rFonts w:ascii="Times New Roman" w:hAnsi="Times New Roman" w:cs="Times New Roman"/>
        </w:rPr>
        <w:t xml:space="preserve"> = € </w:t>
      </w:r>
      <w:r>
        <w:rPr>
          <w:rFonts w:ascii="Times New Roman" w:hAnsi="Times New Roman" w:cs="Times New Roman"/>
        </w:rPr>
        <w:t>60.000</w:t>
      </w:r>
    </w:p>
    <w:p w:rsidR="000F2425" w:rsidRDefault="000F2425" w:rsidP="000F2425">
      <w:pPr>
        <w:pStyle w:val="Geenafstand"/>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75</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Ongerealiseerde herwaarderingsreserve</w:t>
            </w:r>
          </w:p>
        </w:tc>
        <w:tc>
          <w:tcPr>
            <w:tcW w:w="1418"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84</w:t>
            </w:r>
            <w:r w:rsidRPr="00440AA8">
              <w:rPr>
                <w:rFonts w:ascii="Times New Roman" w:hAnsi="Times New Roman" w:cs="Times New Roman"/>
              </w:rPr>
              <w:t>0.000</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084</w:t>
            </w:r>
          </w:p>
        </w:tc>
        <w:tc>
          <w:tcPr>
            <w:tcW w:w="5193"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Gerealiseerde herwaarderingsreserve</w:t>
            </w:r>
          </w:p>
        </w:tc>
        <w:tc>
          <w:tcPr>
            <w:tcW w:w="1418"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 xml:space="preserve">        60.000</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p>
        </w:tc>
        <w:tc>
          <w:tcPr>
            <w:tcW w:w="672"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910</w:t>
            </w:r>
          </w:p>
        </w:tc>
        <w:tc>
          <w:tcPr>
            <w:tcW w:w="5193"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Incidentele lasten</w:t>
            </w:r>
          </w:p>
        </w:tc>
        <w:tc>
          <w:tcPr>
            <w:tcW w:w="1418"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 xml:space="preserve">      500.000*</w:t>
            </w:r>
          </w:p>
        </w:tc>
        <w:tc>
          <w:tcPr>
            <w:tcW w:w="1275" w:type="dxa"/>
          </w:tcPr>
          <w:p w:rsidR="000F2425" w:rsidRPr="00440AA8" w:rsidRDefault="000F2425" w:rsidP="008A43FA">
            <w:pPr>
              <w:spacing w:after="0"/>
              <w:rPr>
                <w:rFonts w:ascii="Times New Roman" w:hAnsi="Times New Roman" w:cs="Times New Roman"/>
              </w:rPr>
            </w:pPr>
          </w:p>
        </w:tc>
      </w:tr>
      <w:tr w:rsidR="000F2425" w:rsidRPr="00440AA8" w:rsidTr="008A43FA">
        <w:tc>
          <w:tcPr>
            <w:tcW w:w="622"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Aan </w:t>
            </w:r>
          </w:p>
        </w:tc>
        <w:tc>
          <w:tcPr>
            <w:tcW w:w="672"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020</w:t>
            </w:r>
          </w:p>
        </w:tc>
        <w:tc>
          <w:tcPr>
            <w:tcW w:w="5193" w:type="dxa"/>
          </w:tcPr>
          <w:p w:rsidR="000F2425" w:rsidRPr="00440AA8" w:rsidRDefault="000F2425" w:rsidP="008A43FA">
            <w:pPr>
              <w:spacing w:after="0"/>
              <w:rPr>
                <w:rFonts w:ascii="Times New Roman" w:hAnsi="Times New Roman" w:cs="Times New Roman"/>
              </w:rPr>
            </w:pPr>
            <w:r>
              <w:rPr>
                <w:rFonts w:ascii="Times New Roman" w:hAnsi="Times New Roman" w:cs="Times New Roman"/>
              </w:rPr>
              <w:t>Gebouwen</w:t>
            </w:r>
          </w:p>
        </w:tc>
        <w:tc>
          <w:tcPr>
            <w:tcW w:w="1418" w:type="dxa"/>
          </w:tcPr>
          <w:p w:rsidR="000F2425" w:rsidRPr="00440AA8" w:rsidRDefault="000F2425" w:rsidP="008A43FA">
            <w:pPr>
              <w:spacing w:after="0"/>
              <w:rPr>
                <w:rFonts w:ascii="Times New Roman" w:hAnsi="Times New Roman" w:cs="Times New Roman"/>
              </w:rPr>
            </w:pPr>
          </w:p>
        </w:tc>
        <w:tc>
          <w:tcPr>
            <w:tcW w:w="1275" w:type="dxa"/>
          </w:tcPr>
          <w:p w:rsidR="000F2425" w:rsidRPr="00440AA8" w:rsidRDefault="000F2425" w:rsidP="008A43FA">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1.400.000*</w:t>
            </w:r>
            <w:r w:rsidR="00843487">
              <w:rPr>
                <w:rFonts w:ascii="Times New Roman" w:hAnsi="Times New Roman" w:cs="Times New Roman"/>
              </w:rPr>
              <w:t>*</w:t>
            </w:r>
          </w:p>
        </w:tc>
      </w:tr>
    </w:tbl>
    <w:p w:rsidR="000F2425" w:rsidRDefault="000F2425" w:rsidP="000F2425">
      <w:pPr>
        <w:spacing w:after="0"/>
        <w:rPr>
          <w:rFonts w:ascii="Times New Roman" w:hAnsi="Times New Roman" w:cs="Times New Roman"/>
        </w:rPr>
      </w:pPr>
      <w:r>
        <w:rPr>
          <w:rFonts w:ascii="Times New Roman" w:hAnsi="Times New Roman" w:cs="Times New Roman"/>
        </w:rPr>
        <w:t>* € 2.800.000 - € 900.000 - € 1.400.000 = € 500.000</w:t>
      </w:r>
    </w:p>
    <w:p w:rsidR="000F2425" w:rsidRDefault="000F2425" w:rsidP="000F2425">
      <w:pPr>
        <w:pStyle w:val="Geenafstand"/>
        <w:rPr>
          <w:rFonts w:ascii="Times New Roman" w:hAnsi="Times New Roman" w:cs="Times New Roman"/>
        </w:rPr>
      </w:pPr>
      <w:r w:rsidRPr="00440AA8">
        <w:rPr>
          <w:rFonts w:ascii="Times New Roman" w:hAnsi="Times New Roman" w:cs="Times New Roman"/>
        </w:rPr>
        <w:t>*</w:t>
      </w:r>
      <w:r w:rsidR="00843487">
        <w:rPr>
          <w:rFonts w:ascii="Times New Roman" w:hAnsi="Times New Roman" w:cs="Times New Roman"/>
        </w:rPr>
        <w:t>*</w:t>
      </w:r>
      <w:r w:rsidRPr="00440AA8">
        <w:rPr>
          <w:rFonts w:ascii="Times New Roman" w:hAnsi="Times New Roman" w:cs="Times New Roman"/>
        </w:rPr>
        <w:t xml:space="preserve"> € </w:t>
      </w:r>
      <w:r>
        <w:rPr>
          <w:rFonts w:ascii="Times New Roman" w:hAnsi="Times New Roman" w:cs="Times New Roman"/>
        </w:rPr>
        <w:t>2.800</w:t>
      </w:r>
      <w:r w:rsidRPr="00440AA8">
        <w:rPr>
          <w:rFonts w:ascii="Times New Roman" w:hAnsi="Times New Roman" w:cs="Times New Roman"/>
        </w:rPr>
        <w:t xml:space="preserve">.000 - € </w:t>
      </w:r>
      <w:r>
        <w:rPr>
          <w:rFonts w:ascii="Times New Roman" w:hAnsi="Times New Roman" w:cs="Times New Roman"/>
        </w:rPr>
        <w:t>1.400</w:t>
      </w:r>
      <w:r w:rsidRPr="00440AA8">
        <w:rPr>
          <w:rFonts w:ascii="Times New Roman" w:hAnsi="Times New Roman" w:cs="Times New Roman"/>
        </w:rPr>
        <w:t xml:space="preserve">.000 = € </w:t>
      </w:r>
      <w:r>
        <w:rPr>
          <w:rFonts w:ascii="Times New Roman" w:hAnsi="Times New Roman" w:cs="Times New Roman"/>
        </w:rPr>
        <w:t>1.40</w:t>
      </w:r>
      <w:r w:rsidRPr="00440AA8">
        <w:rPr>
          <w:rFonts w:ascii="Times New Roman" w:hAnsi="Times New Roman" w:cs="Times New Roman"/>
        </w:rPr>
        <w:t>0.000</w:t>
      </w:r>
    </w:p>
    <w:p w:rsidR="000F2425" w:rsidRDefault="008C4408" w:rsidP="000F2425">
      <w:pPr>
        <w:pStyle w:val="Geenafstand"/>
        <w:rPr>
          <w:rFonts w:ascii="Times New Roman" w:hAnsi="Times New Roman" w:cs="Times New Roman"/>
        </w:rPr>
      </w:pPr>
      <w:r>
        <w:rPr>
          <w:rFonts w:ascii="Times New Roman" w:hAnsi="Times New Roman" w:cs="Times New Roman"/>
        </w:rPr>
        <w:t>of, indien men de vrije reserves, waartoe de gerealiseerde herwaardering behoort, intact wil laten: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8C4408" w:rsidRPr="00440AA8" w:rsidTr="00697362">
        <w:tc>
          <w:tcPr>
            <w:tcW w:w="622" w:type="dxa"/>
          </w:tcPr>
          <w:p w:rsidR="008C4408" w:rsidRPr="00440AA8" w:rsidRDefault="008C4408" w:rsidP="00697362">
            <w:pPr>
              <w:spacing w:after="0"/>
              <w:rPr>
                <w:rFonts w:ascii="Times New Roman" w:hAnsi="Times New Roman" w:cs="Times New Roman"/>
              </w:rPr>
            </w:pPr>
          </w:p>
        </w:tc>
        <w:tc>
          <w:tcPr>
            <w:tcW w:w="672" w:type="dxa"/>
          </w:tcPr>
          <w:p w:rsidR="008C4408" w:rsidRPr="00440AA8" w:rsidRDefault="008C4408" w:rsidP="00697362">
            <w:pPr>
              <w:spacing w:after="0"/>
              <w:rPr>
                <w:rFonts w:ascii="Times New Roman" w:hAnsi="Times New Roman" w:cs="Times New Roman"/>
              </w:rPr>
            </w:pPr>
            <w:r w:rsidRPr="00440AA8">
              <w:rPr>
                <w:rFonts w:ascii="Times New Roman" w:hAnsi="Times New Roman" w:cs="Times New Roman"/>
              </w:rPr>
              <w:t>0</w:t>
            </w:r>
            <w:r>
              <w:rPr>
                <w:rFonts w:ascii="Times New Roman" w:hAnsi="Times New Roman" w:cs="Times New Roman"/>
              </w:rPr>
              <w:t>75</w:t>
            </w:r>
          </w:p>
        </w:tc>
        <w:tc>
          <w:tcPr>
            <w:tcW w:w="5193" w:type="dxa"/>
          </w:tcPr>
          <w:p w:rsidR="008C4408" w:rsidRPr="00440AA8" w:rsidRDefault="008C4408" w:rsidP="00697362">
            <w:pPr>
              <w:spacing w:after="0"/>
              <w:rPr>
                <w:rFonts w:ascii="Times New Roman" w:hAnsi="Times New Roman" w:cs="Times New Roman"/>
              </w:rPr>
            </w:pPr>
            <w:r w:rsidRPr="00440AA8">
              <w:rPr>
                <w:rFonts w:ascii="Times New Roman" w:hAnsi="Times New Roman" w:cs="Times New Roman"/>
              </w:rPr>
              <w:t>Ongerealiseerde herwaarderingsreserve</w:t>
            </w:r>
          </w:p>
        </w:tc>
        <w:tc>
          <w:tcPr>
            <w:tcW w:w="1418" w:type="dxa"/>
          </w:tcPr>
          <w:p w:rsidR="008C4408" w:rsidRPr="00440AA8" w:rsidRDefault="008C4408" w:rsidP="00697362">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84</w:t>
            </w:r>
            <w:r w:rsidRPr="00440AA8">
              <w:rPr>
                <w:rFonts w:ascii="Times New Roman" w:hAnsi="Times New Roman" w:cs="Times New Roman"/>
              </w:rPr>
              <w:t>0.000</w:t>
            </w:r>
          </w:p>
        </w:tc>
        <w:tc>
          <w:tcPr>
            <w:tcW w:w="1275" w:type="dxa"/>
          </w:tcPr>
          <w:p w:rsidR="008C4408" w:rsidRPr="00440AA8" w:rsidRDefault="008C4408" w:rsidP="00697362">
            <w:pPr>
              <w:spacing w:after="0"/>
              <w:rPr>
                <w:rFonts w:ascii="Times New Roman" w:hAnsi="Times New Roman" w:cs="Times New Roman"/>
              </w:rPr>
            </w:pPr>
          </w:p>
        </w:tc>
      </w:tr>
      <w:tr w:rsidR="008C4408" w:rsidRPr="00440AA8" w:rsidTr="00697362">
        <w:tc>
          <w:tcPr>
            <w:tcW w:w="622" w:type="dxa"/>
          </w:tcPr>
          <w:p w:rsidR="008C4408" w:rsidRPr="00440AA8" w:rsidRDefault="008C4408" w:rsidP="00697362">
            <w:pPr>
              <w:spacing w:after="0"/>
              <w:rPr>
                <w:rFonts w:ascii="Times New Roman" w:hAnsi="Times New Roman" w:cs="Times New Roman"/>
              </w:rPr>
            </w:pPr>
          </w:p>
        </w:tc>
        <w:tc>
          <w:tcPr>
            <w:tcW w:w="672" w:type="dxa"/>
          </w:tcPr>
          <w:p w:rsidR="008C4408" w:rsidRPr="00440AA8" w:rsidRDefault="008C4408" w:rsidP="00697362">
            <w:pPr>
              <w:spacing w:after="0"/>
              <w:rPr>
                <w:rFonts w:ascii="Times New Roman" w:hAnsi="Times New Roman" w:cs="Times New Roman"/>
              </w:rPr>
            </w:pPr>
            <w:r>
              <w:rPr>
                <w:rFonts w:ascii="Times New Roman" w:hAnsi="Times New Roman" w:cs="Times New Roman"/>
              </w:rPr>
              <w:t>910</w:t>
            </w:r>
          </w:p>
        </w:tc>
        <w:tc>
          <w:tcPr>
            <w:tcW w:w="5193" w:type="dxa"/>
          </w:tcPr>
          <w:p w:rsidR="008C4408" w:rsidRPr="00440AA8" w:rsidRDefault="008C4408" w:rsidP="00697362">
            <w:pPr>
              <w:spacing w:after="0"/>
              <w:rPr>
                <w:rFonts w:ascii="Times New Roman" w:hAnsi="Times New Roman" w:cs="Times New Roman"/>
              </w:rPr>
            </w:pPr>
            <w:r>
              <w:rPr>
                <w:rFonts w:ascii="Times New Roman" w:hAnsi="Times New Roman" w:cs="Times New Roman"/>
              </w:rPr>
              <w:t>Incidentele lasten</w:t>
            </w:r>
          </w:p>
        </w:tc>
        <w:tc>
          <w:tcPr>
            <w:tcW w:w="1418" w:type="dxa"/>
          </w:tcPr>
          <w:p w:rsidR="008C4408" w:rsidRPr="00440AA8" w:rsidRDefault="008C4408" w:rsidP="008C4408">
            <w:pPr>
              <w:spacing w:after="0"/>
              <w:rPr>
                <w:rFonts w:ascii="Times New Roman" w:hAnsi="Times New Roman" w:cs="Times New Roman"/>
              </w:rPr>
            </w:pPr>
            <w:r>
              <w:rPr>
                <w:rFonts w:ascii="Times New Roman" w:hAnsi="Times New Roman" w:cs="Times New Roman"/>
              </w:rPr>
              <w:t xml:space="preserve">      560.000*</w:t>
            </w:r>
          </w:p>
        </w:tc>
        <w:tc>
          <w:tcPr>
            <w:tcW w:w="1275" w:type="dxa"/>
          </w:tcPr>
          <w:p w:rsidR="008C4408" w:rsidRPr="00440AA8" w:rsidRDefault="008C4408" w:rsidP="00697362">
            <w:pPr>
              <w:spacing w:after="0"/>
              <w:rPr>
                <w:rFonts w:ascii="Times New Roman" w:hAnsi="Times New Roman" w:cs="Times New Roman"/>
              </w:rPr>
            </w:pPr>
          </w:p>
        </w:tc>
      </w:tr>
      <w:tr w:rsidR="008C4408" w:rsidRPr="00440AA8" w:rsidTr="00697362">
        <w:tc>
          <w:tcPr>
            <w:tcW w:w="622" w:type="dxa"/>
          </w:tcPr>
          <w:p w:rsidR="008C4408" w:rsidRPr="00440AA8" w:rsidRDefault="008C4408" w:rsidP="00697362">
            <w:pPr>
              <w:spacing w:after="0"/>
              <w:rPr>
                <w:rFonts w:ascii="Times New Roman" w:hAnsi="Times New Roman" w:cs="Times New Roman"/>
              </w:rPr>
            </w:pPr>
            <w:r w:rsidRPr="00440AA8">
              <w:rPr>
                <w:rFonts w:ascii="Times New Roman" w:hAnsi="Times New Roman" w:cs="Times New Roman"/>
              </w:rPr>
              <w:t xml:space="preserve">Aan </w:t>
            </w:r>
          </w:p>
        </w:tc>
        <w:tc>
          <w:tcPr>
            <w:tcW w:w="672" w:type="dxa"/>
          </w:tcPr>
          <w:p w:rsidR="008C4408" w:rsidRPr="00440AA8" w:rsidRDefault="008C4408" w:rsidP="00697362">
            <w:pPr>
              <w:spacing w:after="0"/>
              <w:rPr>
                <w:rFonts w:ascii="Times New Roman" w:hAnsi="Times New Roman" w:cs="Times New Roman"/>
              </w:rPr>
            </w:pPr>
            <w:r>
              <w:rPr>
                <w:rFonts w:ascii="Times New Roman" w:hAnsi="Times New Roman" w:cs="Times New Roman"/>
              </w:rPr>
              <w:t>020</w:t>
            </w:r>
          </w:p>
        </w:tc>
        <w:tc>
          <w:tcPr>
            <w:tcW w:w="5193" w:type="dxa"/>
          </w:tcPr>
          <w:p w:rsidR="008C4408" w:rsidRPr="00440AA8" w:rsidRDefault="008C4408" w:rsidP="00697362">
            <w:pPr>
              <w:spacing w:after="0"/>
              <w:rPr>
                <w:rFonts w:ascii="Times New Roman" w:hAnsi="Times New Roman" w:cs="Times New Roman"/>
              </w:rPr>
            </w:pPr>
            <w:r>
              <w:rPr>
                <w:rFonts w:ascii="Times New Roman" w:hAnsi="Times New Roman" w:cs="Times New Roman"/>
              </w:rPr>
              <w:t>Gebouwen</w:t>
            </w:r>
          </w:p>
        </w:tc>
        <w:tc>
          <w:tcPr>
            <w:tcW w:w="1418" w:type="dxa"/>
          </w:tcPr>
          <w:p w:rsidR="008C4408" w:rsidRPr="00440AA8" w:rsidRDefault="008C4408" w:rsidP="00697362">
            <w:pPr>
              <w:spacing w:after="0"/>
              <w:rPr>
                <w:rFonts w:ascii="Times New Roman" w:hAnsi="Times New Roman" w:cs="Times New Roman"/>
              </w:rPr>
            </w:pPr>
          </w:p>
        </w:tc>
        <w:tc>
          <w:tcPr>
            <w:tcW w:w="1275" w:type="dxa"/>
          </w:tcPr>
          <w:p w:rsidR="008C4408" w:rsidRPr="00440AA8" w:rsidRDefault="008C4408" w:rsidP="00697362">
            <w:pPr>
              <w:spacing w:after="0"/>
              <w:rPr>
                <w:rFonts w:ascii="Times New Roman" w:hAnsi="Times New Roman" w:cs="Times New Roman"/>
              </w:rPr>
            </w:pPr>
            <w:r w:rsidRPr="00440AA8">
              <w:rPr>
                <w:rFonts w:ascii="Times New Roman" w:hAnsi="Times New Roman" w:cs="Times New Roman"/>
              </w:rPr>
              <w:t xml:space="preserve"> </w:t>
            </w:r>
            <w:r>
              <w:rPr>
                <w:rFonts w:ascii="Times New Roman" w:hAnsi="Times New Roman" w:cs="Times New Roman"/>
              </w:rPr>
              <w:t xml:space="preserve"> 1.400.000</w:t>
            </w:r>
          </w:p>
        </w:tc>
      </w:tr>
    </w:tbl>
    <w:p w:rsidR="008C4408" w:rsidRDefault="008C4408" w:rsidP="000F2425">
      <w:pPr>
        <w:pStyle w:val="Geenafstand"/>
        <w:rPr>
          <w:rFonts w:ascii="Times New Roman" w:hAnsi="Times New Roman" w:cs="Times New Roman"/>
        </w:rPr>
      </w:pPr>
    </w:p>
    <w:p w:rsidR="00866AD4" w:rsidRPr="0059745C" w:rsidRDefault="00866AD4" w:rsidP="00866AD4">
      <w:pPr>
        <w:spacing w:after="0"/>
        <w:rPr>
          <w:rFonts w:ascii="Times New Roman" w:hAnsi="Times New Roman" w:cs="Times New Roman"/>
        </w:rPr>
      </w:pPr>
      <w:r w:rsidRPr="0059745C">
        <w:rPr>
          <w:rFonts w:ascii="Times New Roman" w:hAnsi="Times New Roman" w:cs="Times New Roman"/>
          <w:b/>
        </w:rPr>
        <w:t>Opgave 3.4 (interimdividend, stockdividend, slotdividend)</w:t>
      </w:r>
      <w:r w:rsidRPr="0059745C">
        <w:rPr>
          <w:rFonts w:ascii="Times New Roman" w:hAnsi="Times New Roman" w:cs="Times New Roman"/>
        </w:rPr>
        <w:t xml:space="preserve"> </w:t>
      </w:r>
    </w:p>
    <w:p w:rsidR="00866AD4" w:rsidRPr="0059745C" w:rsidRDefault="00866AD4" w:rsidP="00866AD4">
      <w:pPr>
        <w:spacing w:after="0"/>
        <w:rPr>
          <w:rFonts w:ascii="Times New Roman" w:hAnsi="Times New Roman" w:cs="Times New Roman"/>
        </w:rPr>
      </w:pPr>
      <w:r w:rsidRPr="0059745C">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866AD4" w:rsidRPr="0059745C" w:rsidTr="0059745C">
        <w:tc>
          <w:tcPr>
            <w:tcW w:w="622" w:type="dxa"/>
          </w:tcPr>
          <w:p w:rsidR="00866AD4" w:rsidRPr="0059745C" w:rsidRDefault="00866AD4" w:rsidP="008A43FA">
            <w:pPr>
              <w:spacing w:after="0"/>
              <w:rPr>
                <w:rFonts w:ascii="Times New Roman" w:hAnsi="Times New Roman" w:cs="Times New Roman"/>
              </w:rPr>
            </w:pPr>
          </w:p>
        </w:tc>
        <w:tc>
          <w:tcPr>
            <w:tcW w:w="67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099</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Interimdividend</w:t>
            </w:r>
          </w:p>
        </w:tc>
        <w:tc>
          <w:tcPr>
            <w:tcW w:w="1418"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10.000</w:t>
            </w:r>
          </w:p>
        </w:tc>
        <w:tc>
          <w:tcPr>
            <w:tcW w:w="1275" w:type="dxa"/>
          </w:tcPr>
          <w:p w:rsidR="00866AD4" w:rsidRPr="0059745C" w:rsidRDefault="00866AD4" w:rsidP="008A43FA">
            <w:pPr>
              <w:spacing w:after="0"/>
              <w:rPr>
                <w:rFonts w:ascii="Times New Roman" w:hAnsi="Times New Roman" w:cs="Times New Roman"/>
              </w:rPr>
            </w:pPr>
          </w:p>
        </w:tc>
      </w:tr>
      <w:tr w:rsidR="00866AD4" w:rsidRPr="0059745C" w:rsidTr="0059745C">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lastRenderedPageBreak/>
              <w:t>Aan</w:t>
            </w:r>
          </w:p>
        </w:tc>
        <w:tc>
          <w:tcPr>
            <w:tcW w:w="672" w:type="dxa"/>
          </w:tcPr>
          <w:p w:rsidR="00866AD4" w:rsidRPr="0059745C" w:rsidRDefault="00866AD4" w:rsidP="008C4408">
            <w:pPr>
              <w:spacing w:after="0"/>
              <w:rPr>
                <w:rFonts w:ascii="Times New Roman" w:hAnsi="Times New Roman" w:cs="Times New Roman"/>
              </w:rPr>
            </w:pPr>
            <w:r w:rsidRPr="0059745C">
              <w:rPr>
                <w:rFonts w:ascii="Times New Roman" w:hAnsi="Times New Roman" w:cs="Times New Roman"/>
              </w:rPr>
              <w:t>1</w:t>
            </w:r>
            <w:r w:rsidR="008C4408">
              <w:rPr>
                <w:rFonts w:ascii="Times New Roman" w:hAnsi="Times New Roman" w:cs="Times New Roman"/>
              </w:rPr>
              <w:t>9</w:t>
            </w:r>
            <w:r w:rsidRPr="0059745C">
              <w:rPr>
                <w:rFonts w:ascii="Times New Roman" w:hAnsi="Times New Roman" w:cs="Times New Roman"/>
              </w:rPr>
              <w:t>0</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Te betalen dividend</w:t>
            </w:r>
          </w:p>
        </w:tc>
        <w:tc>
          <w:tcPr>
            <w:tcW w:w="1418" w:type="dxa"/>
          </w:tcPr>
          <w:p w:rsidR="00866AD4" w:rsidRPr="0059745C" w:rsidRDefault="00866AD4" w:rsidP="008A43FA">
            <w:pPr>
              <w:spacing w:after="0"/>
              <w:rPr>
                <w:rFonts w:ascii="Times New Roman" w:hAnsi="Times New Roman" w:cs="Times New Roman"/>
              </w:rPr>
            </w:pPr>
          </w:p>
        </w:tc>
        <w:tc>
          <w:tcPr>
            <w:tcW w:w="1275"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8.500*</w:t>
            </w:r>
          </w:p>
        </w:tc>
      </w:tr>
      <w:tr w:rsidR="00866AD4" w:rsidRPr="0059745C" w:rsidTr="0059745C">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Aan</w:t>
            </w:r>
          </w:p>
        </w:tc>
        <w:tc>
          <w:tcPr>
            <w:tcW w:w="672" w:type="dxa"/>
          </w:tcPr>
          <w:p w:rsidR="00866AD4" w:rsidRPr="0059745C" w:rsidRDefault="00866AD4" w:rsidP="008C4408">
            <w:pPr>
              <w:spacing w:after="0"/>
              <w:rPr>
                <w:rFonts w:ascii="Times New Roman" w:hAnsi="Times New Roman" w:cs="Times New Roman"/>
              </w:rPr>
            </w:pPr>
            <w:r w:rsidRPr="0059745C">
              <w:rPr>
                <w:rFonts w:ascii="Times New Roman" w:hAnsi="Times New Roman" w:cs="Times New Roman"/>
              </w:rPr>
              <w:t>1</w:t>
            </w:r>
            <w:r w:rsidR="008C4408">
              <w:rPr>
                <w:rFonts w:ascii="Times New Roman" w:hAnsi="Times New Roman" w:cs="Times New Roman"/>
              </w:rPr>
              <w:t>9</w:t>
            </w:r>
            <w:r w:rsidRPr="0059745C">
              <w:rPr>
                <w:rFonts w:ascii="Times New Roman" w:hAnsi="Times New Roman" w:cs="Times New Roman"/>
              </w:rPr>
              <w:t>1</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Te betalen dividendbelasting</w:t>
            </w:r>
          </w:p>
        </w:tc>
        <w:tc>
          <w:tcPr>
            <w:tcW w:w="1418" w:type="dxa"/>
          </w:tcPr>
          <w:p w:rsidR="00866AD4" w:rsidRPr="0059745C" w:rsidRDefault="00866AD4" w:rsidP="008A43FA">
            <w:pPr>
              <w:spacing w:after="0"/>
              <w:rPr>
                <w:rFonts w:ascii="Times New Roman" w:hAnsi="Times New Roman" w:cs="Times New Roman"/>
              </w:rPr>
            </w:pPr>
          </w:p>
        </w:tc>
        <w:tc>
          <w:tcPr>
            <w:tcW w:w="1275"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1.500*</w:t>
            </w:r>
            <w:r w:rsidR="00843487">
              <w:rPr>
                <w:rFonts w:ascii="Times New Roman" w:hAnsi="Times New Roman" w:cs="Times New Roman"/>
              </w:rPr>
              <w:t>*</w:t>
            </w:r>
          </w:p>
        </w:tc>
      </w:tr>
    </w:tbl>
    <w:p w:rsidR="00866AD4" w:rsidRPr="0059745C" w:rsidRDefault="00866AD4" w:rsidP="00866AD4">
      <w:pPr>
        <w:spacing w:after="0"/>
        <w:rPr>
          <w:rFonts w:ascii="Times New Roman" w:hAnsi="Times New Roman" w:cs="Times New Roman"/>
        </w:rPr>
      </w:pPr>
      <w:r w:rsidRPr="0059745C">
        <w:rPr>
          <w:rFonts w:ascii="Times New Roman" w:hAnsi="Times New Roman" w:cs="Times New Roman"/>
        </w:rPr>
        <w:t>*85% van € 10.000 = € 8.500</w:t>
      </w:r>
    </w:p>
    <w:p w:rsidR="00866AD4" w:rsidRPr="0059745C" w:rsidRDefault="00843487" w:rsidP="00866AD4">
      <w:pPr>
        <w:spacing w:after="0"/>
        <w:rPr>
          <w:rFonts w:ascii="Times New Roman" w:hAnsi="Times New Roman" w:cs="Times New Roman"/>
        </w:rPr>
      </w:pPr>
      <w:r>
        <w:rPr>
          <w:rFonts w:ascii="Times New Roman" w:hAnsi="Times New Roman" w:cs="Times New Roman"/>
        </w:rPr>
        <w:t>*</w:t>
      </w:r>
      <w:r w:rsidR="00866AD4" w:rsidRPr="0059745C">
        <w:rPr>
          <w:rFonts w:ascii="Times New Roman" w:hAnsi="Times New Roman" w:cs="Times New Roman"/>
        </w:rPr>
        <w:t>*15% van € 10.000 = € 1.500</w:t>
      </w:r>
    </w:p>
    <w:p w:rsidR="00866AD4" w:rsidRPr="0059745C" w:rsidRDefault="00866AD4" w:rsidP="00866AD4">
      <w:pPr>
        <w:spacing w:after="0"/>
        <w:rPr>
          <w:rFonts w:ascii="Times New Roman" w:hAnsi="Times New Roman" w:cs="Times New Roman"/>
        </w:rPr>
      </w:pPr>
      <w:r w:rsidRPr="0059745C">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134"/>
      </w:tblGrid>
      <w:tr w:rsidR="00866AD4" w:rsidRPr="0059745C" w:rsidTr="0059745C">
        <w:tc>
          <w:tcPr>
            <w:tcW w:w="622" w:type="dxa"/>
          </w:tcPr>
          <w:p w:rsidR="00866AD4" w:rsidRPr="0059745C" w:rsidRDefault="00866AD4" w:rsidP="008A43FA">
            <w:pPr>
              <w:spacing w:after="0"/>
              <w:rPr>
                <w:rFonts w:ascii="Times New Roman" w:hAnsi="Times New Roman" w:cs="Times New Roman"/>
              </w:rPr>
            </w:pPr>
          </w:p>
        </w:tc>
        <w:tc>
          <w:tcPr>
            <w:tcW w:w="672"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0</w:t>
            </w:r>
            <w:r w:rsidR="0059745C" w:rsidRPr="0059745C">
              <w:rPr>
                <w:rFonts w:ascii="Times New Roman" w:hAnsi="Times New Roman" w:cs="Times New Roman"/>
              </w:rPr>
              <w:t>70</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Niet-verdeelde winst</w:t>
            </w:r>
          </w:p>
        </w:tc>
        <w:tc>
          <w:tcPr>
            <w:tcW w:w="1418"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 xml:space="preserve">€ </w:t>
            </w:r>
            <w:r w:rsidR="0059745C" w:rsidRPr="0059745C">
              <w:rPr>
                <w:rFonts w:ascii="Times New Roman" w:hAnsi="Times New Roman" w:cs="Times New Roman"/>
              </w:rPr>
              <w:t>100</w:t>
            </w:r>
            <w:r w:rsidRPr="0059745C">
              <w:rPr>
                <w:rFonts w:ascii="Times New Roman" w:hAnsi="Times New Roman" w:cs="Times New Roman"/>
              </w:rPr>
              <w:t>.000</w:t>
            </w:r>
          </w:p>
        </w:tc>
        <w:tc>
          <w:tcPr>
            <w:tcW w:w="1134" w:type="dxa"/>
          </w:tcPr>
          <w:p w:rsidR="00866AD4" w:rsidRPr="0059745C" w:rsidRDefault="00866AD4" w:rsidP="008A43FA">
            <w:pPr>
              <w:spacing w:after="0"/>
              <w:rPr>
                <w:rFonts w:ascii="Times New Roman" w:hAnsi="Times New Roman" w:cs="Times New Roman"/>
              </w:rPr>
            </w:pPr>
          </w:p>
        </w:tc>
      </w:tr>
      <w:tr w:rsidR="0059745C" w:rsidRPr="0059745C" w:rsidTr="0059745C">
        <w:tc>
          <w:tcPr>
            <w:tcW w:w="62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Aan</w:t>
            </w:r>
          </w:p>
        </w:tc>
        <w:tc>
          <w:tcPr>
            <w:tcW w:w="67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027</w:t>
            </w:r>
          </w:p>
        </w:tc>
        <w:tc>
          <w:tcPr>
            <w:tcW w:w="5193"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Uit te geven aandelen in verband met stockdividend</w:t>
            </w:r>
          </w:p>
        </w:tc>
        <w:tc>
          <w:tcPr>
            <w:tcW w:w="1418" w:type="dxa"/>
          </w:tcPr>
          <w:p w:rsidR="0059745C" w:rsidRPr="0059745C" w:rsidRDefault="0059745C" w:rsidP="008A43FA">
            <w:pPr>
              <w:spacing w:after="0"/>
              <w:rPr>
                <w:rFonts w:ascii="Times New Roman" w:hAnsi="Times New Roman" w:cs="Times New Roman"/>
              </w:rPr>
            </w:pPr>
          </w:p>
        </w:tc>
        <w:tc>
          <w:tcPr>
            <w:tcW w:w="1134" w:type="dxa"/>
          </w:tcPr>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€ 12.000</w:t>
            </w:r>
          </w:p>
        </w:tc>
      </w:tr>
      <w:tr w:rsidR="0059745C" w:rsidRPr="0059745C" w:rsidTr="0059745C">
        <w:tc>
          <w:tcPr>
            <w:tcW w:w="62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 xml:space="preserve">Aan </w:t>
            </w:r>
          </w:p>
        </w:tc>
        <w:tc>
          <w:tcPr>
            <w:tcW w:w="67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030</w:t>
            </w:r>
          </w:p>
        </w:tc>
        <w:tc>
          <w:tcPr>
            <w:tcW w:w="5193"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Algemene reserve</w:t>
            </w:r>
          </w:p>
        </w:tc>
        <w:tc>
          <w:tcPr>
            <w:tcW w:w="1418" w:type="dxa"/>
          </w:tcPr>
          <w:p w:rsidR="0059745C" w:rsidRPr="0059745C" w:rsidRDefault="0059745C" w:rsidP="008A43FA">
            <w:pPr>
              <w:spacing w:after="0"/>
              <w:rPr>
                <w:rFonts w:ascii="Times New Roman" w:hAnsi="Times New Roman" w:cs="Times New Roman"/>
              </w:rPr>
            </w:pPr>
          </w:p>
        </w:tc>
        <w:tc>
          <w:tcPr>
            <w:tcW w:w="1134" w:type="dxa"/>
          </w:tcPr>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€ 60.000*</w:t>
            </w:r>
          </w:p>
        </w:tc>
      </w:tr>
      <w:tr w:rsidR="00866AD4" w:rsidRPr="0059745C" w:rsidTr="0059745C">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Aan</w:t>
            </w:r>
          </w:p>
        </w:tc>
        <w:tc>
          <w:tcPr>
            <w:tcW w:w="672"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0</w:t>
            </w:r>
            <w:r w:rsidR="0059745C" w:rsidRPr="0059745C">
              <w:rPr>
                <w:rFonts w:ascii="Times New Roman" w:hAnsi="Times New Roman" w:cs="Times New Roman"/>
              </w:rPr>
              <w:t>7</w:t>
            </w:r>
            <w:r w:rsidRPr="0059745C">
              <w:rPr>
                <w:rFonts w:ascii="Times New Roman" w:hAnsi="Times New Roman" w:cs="Times New Roman"/>
              </w:rPr>
              <w:t>9</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Interimdividend</w:t>
            </w:r>
          </w:p>
        </w:tc>
        <w:tc>
          <w:tcPr>
            <w:tcW w:w="1418" w:type="dxa"/>
          </w:tcPr>
          <w:p w:rsidR="00866AD4" w:rsidRPr="0059745C" w:rsidRDefault="00866AD4" w:rsidP="008A43FA">
            <w:pPr>
              <w:spacing w:after="0"/>
              <w:rPr>
                <w:rFonts w:ascii="Times New Roman" w:hAnsi="Times New Roman" w:cs="Times New Roman"/>
              </w:rPr>
            </w:pPr>
          </w:p>
        </w:tc>
        <w:tc>
          <w:tcPr>
            <w:tcW w:w="1134"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€ 10.000</w:t>
            </w:r>
          </w:p>
        </w:tc>
      </w:tr>
      <w:tr w:rsidR="00866AD4" w:rsidRPr="0059745C" w:rsidTr="0059745C">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 xml:space="preserve">Aan </w:t>
            </w:r>
          </w:p>
        </w:tc>
        <w:tc>
          <w:tcPr>
            <w:tcW w:w="672"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1</w:t>
            </w:r>
            <w:r w:rsidR="0059745C" w:rsidRPr="0059745C">
              <w:rPr>
                <w:rFonts w:ascii="Times New Roman" w:hAnsi="Times New Roman" w:cs="Times New Roman"/>
              </w:rPr>
              <w:t>9</w:t>
            </w:r>
            <w:r w:rsidRPr="0059745C">
              <w:rPr>
                <w:rFonts w:ascii="Times New Roman" w:hAnsi="Times New Roman" w:cs="Times New Roman"/>
              </w:rPr>
              <w:t>0</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Te betalen dividend</w:t>
            </w:r>
          </w:p>
        </w:tc>
        <w:tc>
          <w:tcPr>
            <w:tcW w:w="1418" w:type="dxa"/>
          </w:tcPr>
          <w:p w:rsidR="00866AD4" w:rsidRPr="0059745C" w:rsidRDefault="00866AD4" w:rsidP="008A43FA">
            <w:pPr>
              <w:spacing w:after="0"/>
              <w:rPr>
                <w:rFonts w:ascii="Times New Roman" w:hAnsi="Times New Roman" w:cs="Times New Roman"/>
              </w:rPr>
            </w:pPr>
          </w:p>
        </w:tc>
        <w:tc>
          <w:tcPr>
            <w:tcW w:w="1134" w:type="dxa"/>
          </w:tcPr>
          <w:p w:rsidR="00866AD4" w:rsidRPr="0059745C" w:rsidRDefault="0059745C" w:rsidP="0059745C">
            <w:pPr>
              <w:spacing w:after="0"/>
              <w:rPr>
                <w:rFonts w:ascii="Times New Roman" w:hAnsi="Times New Roman" w:cs="Times New Roman"/>
              </w:rPr>
            </w:pPr>
            <w:r w:rsidRPr="0059745C">
              <w:rPr>
                <w:rFonts w:ascii="Times New Roman" w:hAnsi="Times New Roman" w:cs="Times New Roman"/>
              </w:rPr>
              <w:t>€ 23</w:t>
            </w:r>
            <w:r w:rsidR="00866AD4" w:rsidRPr="0059745C">
              <w:rPr>
                <w:rFonts w:ascii="Times New Roman" w:hAnsi="Times New Roman" w:cs="Times New Roman"/>
              </w:rPr>
              <w:t>.500</w:t>
            </w:r>
            <w:r w:rsidR="00843487">
              <w:rPr>
                <w:rFonts w:ascii="Times New Roman" w:hAnsi="Times New Roman" w:cs="Times New Roman"/>
              </w:rPr>
              <w:t>*</w:t>
            </w:r>
            <w:r w:rsidRPr="0059745C">
              <w:rPr>
                <w:rFonts w:ascii="Times New Roman" w:hAnsi="Times New Roman" w:cs="Times New Roman"/>
              </w:rPr>
              <w:t>*</w:t>
            </w:r>
          </w:p>
        </w:tc>
      </w:tr>
      <w:tr w:rsidR="00866AD4" w:rsidRPr="0059745C" w:rsidTr="0059745C">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 xml:space="preserve">Aan </w:t>
            </w:r>
          </w:p>
        </w:tc>
        <w:tc>
          <w:tcPr>
            <w:tcW w:w="672"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1</w:t>
            </w:r>
            <w:r w:rsidR="0059745C" w:rsidRPr="0059745C">
              <w:rPr>
                <w:rFonts w:ascii="Times New Roman" w:hAnsi="Times New Roman" w:cs="Times New Roman"/>
              </w:rPr>
              <w:t>9</w:t>
            </w:r>
            <w:r w:rsidRPr="0059745C">
              <w:rPr>
                <w:rFonts w:ascii="Times New Roman" w:hAnsi="Times New Roman" w:cs="Times New Roman"/>
              </w:rPr>
              <w:t>1</w:t>
            </w:r>
          </w:p>
        </w:tc>
        <w:tc>
          <w:tcPr>
            <w:tcW w:w="5193"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Te betalen dividendbelasting</w:t>
            </w:r>
          </w:p>
        </w:tc>
        <w:tc>
          <w:tcPr>
            <w:tcW w:w="1418" w:type="dxa"/>
          </w:tcPr>
          <w:p w:rsidR="00866AD4" w:rsidRPr="0059745C" w:rsidRDefault="00866AD4" w:rsidP="008A43FA">
            <w:pPr>
              <w:spacing w:after="0"/>
              <w:rPr>
                <w:rFonts w:ascii="Times New Roman" w:hAnsi="Times New Roman" w:cs="Times New Roman"/>
              </w:rPr>
            </w:pPr>
          </w:p>
        </w:tc>
        <w:tc>
          <w:tcPr>
            <w:tcW w:w="1134"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   4.500</w:t>
            </w:r>
          </w:p>
        </w:tc>
      </w:tr>
    </w:tbl>
    <w:p w:rsidR="00866AD4" w:rsidRPr="0059745C" w:rsidRDefault="00866AD4" w:rsidP="00866AD4">
      <w:pPr>
        <w:spacing w:after="0"/>
        <w:rPr>
          <w:rFonts w:ascii="Times New Roman" w:hAnsi="Times New Roman" w:cs="Times New Roman"/>
        </w:rPr>
      </w:pPr>
      <w:r w:rsidRPr="0059745C">
        <w:rPr>
          <w:rFonts w:ascii="Times New Roman" w:hAnsi="Times New Roman" w:cs="Times New Roman"/>
        </w:rPr>
        <w:t xml:space="preserve">* € </w:t>
      </w:r>
      <w:r w:rsidR="0059745C" w:rsidRPr="0059745C">
        <w:rPr>
          <w:rFonts w:ascii="Times New Roman" w:hAnsi="Times New Roman" w:cs="Times New Roman"/>
        </w:rPr>
        <w:t>100</w:t>
      </w:r>
      <w:r w:rsidR="0059745C">
        <w:rPr>
          <w:rFonts w:ascii="Times New Roman" w:hAnsi="Times New Roman" w:cs="Times New Roman"/>
        </w:rPr>
        <w:t>.000 - €</w:t>
      </w:r>
      <w:r w:rsidRPr="0059745C">
        <w:rPr>
          <w:rFonts w:ascii="Times New Roman" w:hAnsi="Times New Roman" w:cs="Times New Roman"/>
        </w:rPr>
        <w:t xml:space="preserve"> </w:t>
      </w:r>
      <w:r w:rsidR="0059745C" w:rsidRPr="0059745C">
        <w:rPr>
          <w:rFonts w:ascii="Times New Roman" w:hAnsi="Times New Roman" w:cs="Times New Roman"/>
        </w:rPr>
        <w:t>4</w:t>
      </w:r>
      <w:r w:rsidRPr="0059745C">
        <w:rPr>
          <w:rFonts w:ascii="Times New Roman" w:hAnsi="Times New Roman" w:cs="Times New Roman"/>
        </w:rPr>
        <w:t>0.000 (</w:t>
      </w:r>
      <w:r w:rsidR="0059745C" w:rsidRPr="0059745C">
        <w:rPr>
          <w:rFonts w:ascii="Times New Roman" w:hAnsi="Times New Roman" w:cs="Times New Roman"/>
        </w:rPr>
        <w:t xml:space="preserve">Totaal </w:t>
      </w:r>
      <w:r w:rsidRPr="0059745C">
        <w:rPr>
          <w:rFonts w:ascii="Times New Roman" w:hAnsi="Times New Roman" w:cs="Times New Roman"/>
        </w:rPr>
        <w:t xml:space="preserve">dividend) = € </w:t>
      </w:r>
      <w:r w:rsidR="0059745C" w:rsidRPr="0059745C">
        <w:rPr>
          <w:rFonts w:ascii="Times New Roman" w:hAnsi="Times New Roman" w:cs="Times New Roman"/>
        </w:rPr>
        <w:t>60</w:t>
      </w:r>
      <w:r w:rsidRPr="0059745C">
        <w:rPr>
          <w:rFonts w:ascii="Times New Roman" w:hAnsi="Times New Roman" w:cs="Times New Roman"/>
        </w:rPr>
        <w:t>.000</w:t>
      </w:r>
    </w:p>
    <w:p w:rsidR="0059745C" w:rsidRPr="0059745C" w:rsidRDefault="00843487" w:rsidP="0059745C">
      <w:pPr>
        <w:spacing w:after="0"/>
        <w:rPr>
          <w:rFonts w:ascii="Times New Roman" w:hAnsi="Times New Roman" w:cs="Times New Roman"/>
        </w:rPr>
      </w:pPr>
      <w:r>
        <w:rPr>
          <w:rFonts w:ascii="Times New Roman" w:hAnsi="Times New Roman" w:cs="Times New Roman"/>
        </w:rPr>
        <w:t>*</w:t>
      </w:r>
      <w:r w:rsidR="0059745C" w:rsidRPr="0059745C">
        <w:rPr>
          <w:rFonts w:ascii="Times New Roman" w:hAnsi="Times New Roman" w:cs="Times New Roman"/>
        </w:rPr>
        <w:t>* Totaaldividend</w:t>
      </w:r>
      <w:r w:rsidR="0059745C" w:rsidRPr="0059745C">
        <w:rPr>
          <w:rFonts w:ascii="Times New Roman" w:hAnsi="Times New Roman" w:cs="Times New Roman"/>
        </w:rPr>
        <w:tab/>
      </w:r>
      <w:r w:rsidR="0059745C" w:rsidRPr="0059745C">
        <w:rPr>
          <w:rFonts w:ascii="Times New Roman" w:hAnsi="Times New Roman" w:cs="Times New Roman"/>
        </w:rPr>
        <w:tab/>
      </w:r>
      <w:r w:rsidR="0059745C" w:rsidRPr="0059745C">
        <w:rPr>
          <w:rFonts w:ascii="Times New Roman" w:hAnsi="Times New Roman" w:cs="Times New Roman"/>
        </w:rPr>
        <w:tab/>
      </w:r>
      <w:r w:rsidR="0059745C" w:rsidRPr="0059745C">
        <w:rPr>
          <w:rFonts w:ascii="Times New Roman" w:hAnsi="Times New Roman" w:cs="Times New Roman"/>
        </w:rPr>
        <w:tab/>
        <w:t>= € 40.000</w:t>
      </w:r>
    </w:p>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Interimdividend</w:t>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t>= € 10.000 -/-</w:t>
      </w:r>
    </w:p>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Stockdividend</w:t>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t>= € 12.000 -/-</w:t>
      </w:r>
    </w:p>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Dividendbelasting 15% van € 30.000</w:t>
      </w:r>
      <w:r w:rsidRPr="0059745C">
        <w:rPr>
          <w:rFonts w:ascii="Times New Roman" w:hAnsi="Times New Roman" w:cs="Times New Roman"/>
        </w:rPr>
        <w:tab/>
      </w:r>
      <w:r>
        <w:rPr>
          <w:rFonts w:ascii="Times New Roman" w:hAnsi="Times New Roman" w:cs="Times New Roman"/>
        </w:rPr>
        <w:tab/>
      </w:r>
      <w:r w:rsidRPr="0059745C">
        <w:rPr>
          <w:rFonts w:ascii="Times New Roman" w:hAnsi="Times New Roman" w:cs="Times New Roman"/>
          <w:u w:val="single"/>
        </w:rPr>
        <w:t>= €   4.500 -/-</w:t>
      </w:r>
    </w:p>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Contant dividend</w:t>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r>
      <w:r w:rsidRPr="0059745C">
        <w:rPr>
          <w:rFonts w:ascii="Times New Roman" w:hAnsi="Times New Roman" w:cs="Times New Roman"/>
        </w:rPr>
        <w:tab/>
        <w:t>= € 23.500</w:t>
      </w:r>
    </w:p>
    <w:p w:rsidR="0059745C" w:rsidRPr="0059745C" w:rsidRDefault="0059745C" w:rsidP="00866AD4">
      <w:pPr>
        <w:spacing w:after="0"/>
        <w:rPr>
          <w:rFonts w:ascii="Times New Roman" w:hAnsi="Times New Roman" w:cs="Times New Roman"/>
        </w:rPr>
      </w:pPr>
    </w:p>
    <w:p w:rsidR="00866AD4" w:rsidRPr="0059745C" w:rsidRDefault="00866AD4" w:rsidP="00866AD4">
      <w:pPr>
        <w:pStyle w:val="Geenafstand"/>
        <w:rPr>
          <w:rFonts w:ascii="Times New Roman" w:hAnsi="Times New Roman" w:cs="Times New Roman"/>
        </w:rPr>
      </w:pPr>
      <w:r w:rsidRPr="0059745C">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59745C" w:rsidRPr="0059745C" w:rsidTr="008A43FA">
        <w:tc>
          <w:tcPr>
            <w:tcW w:w="622" w:type="dxa"/>
          </w:tcPr>
          <w:p w:rsidR="0059745C" w:rsidRPr="0059745C" w:rsidRDefault="0059745C" w:rsidP="008A43FA">
            <w:pPr>
              <w:spacing w:after="0"/>
              <w:rPr>
                <w:rFonts w:ascii="Times New Roman" w:hAnsi="Times New Roman" w:cs="Times New Roman"/>
              </w:rPr>
            </w:pPr>
          </w:p>
        </w:tc>
        <w:tc>
          <w:tcPr>
            <w:tcW w:w="67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027</w:t>
            </w:r>
          </w:p>
        </w:tc>
        <w:tc>
          <w:tcPr>
            <w:tcW w:w="5193"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Uit te geven aandelen in verband met stockdividend</w:t>
            </w:r>
          </w:p>
        </w:tc>
        <w:tc>
          <w:tcPr>
            <w:tcW w:w="1418" w:type="dxa"/>
          </w:tcPr>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12.000</w:t>
            </w:r>
          </w:p>
        </w:tc>
        <w:tc>
          <w:tcPr>
            <w:tcW w:w="1275" w:type="dxa"/>
          </w:tcPr>
          <w:p w:rsidR="0059745C" w:rsidRPr="0059745C" w:rsidRDefault="0059745C" w:rsidP="008A43FA">
            <w:pPr>
              <w:spacing w:after="0"/>
              <w:rPr>
                <w:rFonts w:ascii="Times New Roman" w:hAnsi="Times New Roman" w:cs="Times New Roman"/>
              </w:rPr>
            </w:pPr>
          </w:p>
        </w:tc>
      </w:tr>
      <w:tr w:rsidR="0059745C" w:rsidRPr="0059745C" w:rsidTr="008A43FA">
        <w:tc>
          <w:tcPr>
            <w:tcW w:w="622" w:type="dxa"/>
          </w:tcPr>
          <w:p w:rsidR="0059745C" w:rsidRPr="0059745C" w:rsidRDefault="0059745C" w:rsidP="008A43FA">
            <w:pPr>
              <w:spacing w:after="0"/>
              <w:rPr>
                <w:rFonts w:ascii="Times New Roman" w:hAnsi="Times New Roman" w:cs="Times New Roman"/>
              </w:rPr>
            </w:pPr>
          </w:p>
        </w:tc>
        <w:tc>
          <w:tcPr>
            <w:tcW w:w="67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190</w:t>
            </w:r>
          </w:p>
        </w:tc>
        <w:tc>
          <w:tcPr>
            <w:tcW w:w="5193"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Te betalen dividend</w:t>
            </w:r>
          </w:p>
        </w:tc>
        <w:tc>
          <w:tcPr>
            <w:tcW w:w="1418" w:type="dxa"/>
          </w:tcPr>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23.500</w:t>
            </w:r>
          </w:p>
        </w:tc>
        <w:tc>
          <w:tcPr>
            <w:tcW w:w="1275" w:type="dxa"/>
          </w:tcPr>
          <w:p w:rsidR="0059745C" w:rsidRPr="0059745C" w:rsidRDefault="0059745C" w:rsidP="008A43FA">
            <w:pPr>
              <w:spacing w:after="0"/>
              <w:rPr>
                <w:rFonts w:ascii="Times New Roman" w:hAnsi="Times New Roman" w:cs="Times New Roman"/>
              </w:rPr>
            </w:pPr>
          </w:p>
        </w:tc>
      </w:tr>
      <w:tr w:rsidR="0059745C" w:rsidRPr="0059745C" w:rsidTr="008A43FA">
        <w:tc>
          <w:tcPr>
            <w:tcW w:w="622" w:type="dxa"/>
          </w:tcPr>
          <w:p w:rsidR="0059745C" w:rsidRPr="0059745C" w:rsidRDefault="008C4408" w:rsidP="008A43FA">
            <w:pPr>
              <w:spacing w:after="0"/>
              <w:rPr>
                <w:rFonts w:ascii="Times New Roman" w:hAnsi="Times New Roman" w:cs="Times New Roman"/>
              </w:rPr>
            </w:pPr>
            <w:r>
              <w:rPr>
                <w:rFonts w:ascii="Times New Roman" w:hAnsi="Times New Roman" w:cs="Times New Roman"/>
              </w:rPr>
              <w:t>Aan</w:t>
            </w:r>
          </w:p>
        </w:tc>
        <w:tc>
          <w:tcPr>
            <w:tcW w:w="672"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021</w:t>
            </w:r>
          </w:p>
        </w:tc>
        <w:tc>
          <w:tcPr>
            <w:tcW w:w="5193"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Nog niet uitgegeven aandelen</w:t>
            </w:r>
          </w:p>
        </w:tc>
        <w:tc>
          <w:tcPr>
            <w:tcW w:w="1418" w:type="dxa"/>
          </w:tcPr>
          <w:p w:rsidR="0059745C" w:rsidRPr="0059745C" w:rsidRDefault="0059745C" w:rsidP="0059745C">
            <w:pPr>
              <w:spacing w:after="0"/>
              <w:rPr>
                <w:rFonts w:ascii="Times New Roman" w:hAnsi="Times New Roman" w:cs="Times New Roman"/>
              </w:rPr>
            </w:pPr>
            <w:r w:rsidRPr="0059745C">
              <w:rPr>
                <w:rFonts w:ascii="Times New Roman" w:hAnsi="Times New Roman" w:cs="Times New Roman"/>
              </w:rPr>
              <w:t xml:space="preserve">      </w:t>
            </w:r>
          </w:p>
        </w:tc>
        <w:tc>
          <w:tcPr>
            <w:tcW w:w="1275" w:type="dxa"/>
          </w:tcPr>
          <w:p w:rsidR="0059745C" w:rsidRPr="0059745C" w:rsidRDefault="0059745C" w:rsidP="008A43FA">
            <w:pPr>
              <w:spacing w:after="0"/>
              <w:rPr>
                <w:rFonts w:ascii="Times New Roman" w:hAnsi="Times New Roman" w:cs="Times New Roman"/>
              </w:rPr>
            </w:pPr>
            <w:r w:rsidRPr="0059745C">
              <w:rPr>
                <w:rFonts w:ascii="Times New Roman" w:hAnsi="Times New Roman" w:cs="Times New Roman"/>
              </w:rPr>
              <w:t xml:space="preserve">       12.000</w:t>
            </w:r>
          </w:p>
        </w:tc>
      </w:tr>
      <w:tr w:rsidR="00866AD4" w:rsidRPr="0059745C" w:rsidTr="008A43FA">
        <w:tc>
          <w:tcPr>
            <w:tcW w:w="622" w:type="dxa"/>
          </w:tcPr>
          <w:p w:rsidR="00866AD4" w:rsidRPr="0059745C" w:rsidRDefault="00866AD4" w:rsidP="008A43FA">
            <w:pPr>
              <w:spacing w:after="0"/>
              <w:rPr>
                <w:rFonts w:ascii="Times New Roman" w:hAnsi="Times New Roman" w:cs="Times New Roman"/>
              </w:rPr>
            </w:pPr>
            <w:r w:rsidRPr="0059745C">
              <w:rPr>
                <w:rFonts w:ascii="Times New Roman" w:hAnsi="Times New Roman" w:cs="Times New Roman"/>
              </w:rPr>
              <w:t xml:space="preserve">Aan </w:t>
            </w:r>
          </w:p>
        </w:tc>
        <w:tc>
          <w:tcPr>
            <w:tcW w:w="672" w:type="dxa"/>
          </w:tcPr>
          <w:p w:rsidR="00866AD4" w:rsidRPr="0059745C" w:rsidRDefault="0059745C" w:rsidP="008A43FA">
            <w:pPr>
              <w:spacing w:after="0"/>
              <w:rPr>
                <w:rFonts w:ascii="Times New Roman" w:hAnsi="Times New Roman" w:cs="Times New Roman"/>
              </w:rPr>
            </w:pPr>
            <w:r w:rsidRPr="0059745C">
              <w:rPr>
                <w:rFonts w:ascii="Times New Roman" w:hAnsi="Times New Roman" w:cs="Times New Roman"/>
              </w:rPr>
              <w:t>105</w:t>
            </w:r>
          </w:p>
        </w:tc>
        <w:tc>
          <w:tcPr>
            <w:tcW w:w="5193" w:type="dxa"/>
          </w:tcPr>
          <w:p w:rsidR="00866AD4" w:rsidRPr="0059745C" w:rsidRDefault="0059745C" w:rsidP="008A43FA">
            <w:pPr>
              <w:spacing w:after="0"/>
              <w:rPr>
                <w:rFonts w:ascii="Times New Roman" w:hAnsi="Times New Roman" w:cs="Times New Roman"/>
              </w:rPr>
            </w:pPr>
            <w:r w:rsidRPr="0059745C">
              <w:rPr>
                <w:rFonts w:ascii="Times New Roman" w:hAnsi="Times New Roman" w:cs="Times New Roman"/>
              </w:rPr>
              <w:t>Bank</w:t>
            </w:r>
          </w:p>
        </w:tc>
        <w:tc>
          <w:tcPr>
            <w:tcW w:w="1418" w:type="dxa"/>
          </w:tcPr>
          <w:p w:rsidR="00866AD4" w:rsidRPr="0059745C" w:rsidRDefault="00866AD4" w:rsidP="008A43FA">
            <w:pPr>
              <w:spacing w:after="0"/>
              <w:rPr>
                <w:rFonts w:ascii="Times New Roman" w:hAnsi="Times New Roman" w:cs="Times New Roman"/>
              </w:rPr>
            </w:pPr>
          </w:p>
        </w:tc>
        <w:tc>
          <w:tcPr>
            <w:tcW w:w="1275" w:type="dxa"/>
          </w:tcPr>
          <w:p w:rsidR="00866AD4" w:rsidRPr="0059745C" w:rsidRDefault="00866AD4" w:rsidP="0059745C">
            <w:pPr>
              <w:spacing w:after="0"/>
              <w:rPr>
                <w:rFonts w:ascii="Times New Roman" w:hAnsi="Times New Roman" w:cs="Times New Roman"/>
              </w:rPr>
            </w:pPr>
            <w:r w:rsidRPr="0059745C">
              <w:rPr>
                <w:rFonts w:ascii="Times New Roman" w:hAnsi="Times New Roman" w:cs="Times New Roman"/>
              </w:rPr>
              <w:t xml:space="preserve">  </w:t>
            </w:r>
            <w:r w:rsidR="0059745C" w:rsidRPr="0059745C">
              <w:rPr>
                <w:rFonts w:ascii="Times New Roman" w:hAnsi="Times New Roman" w:cs="Times New Roman"/>
              </w:rPr>
              <w:t xml:space="preserve">     23.500</w:t>
            </w:r>
          </w:p>
        </w:tc>
      </w:tr>
    </w:tbl>
    <w:p w:rsidR="00866AD4" w:rsidRPr="0059745C" w:rsidRDefault="00866AD4" w:rsidP="00866AD4">
      <w:pPr>
        <w:pStyle w:val="Geenafstand"/>
        <w:rPr>
          <w:rFonts w:ascii="Times New Roman" w:hAnsi="Times New Roman" w:cs="Times New Roman"/>
        </w:rPr>
      </w:pPr>
    </w:p>
    <w:sectPr w:rsidR="00866AD4" w:rsidRPr="0059745C" w:rsidSect="00AE0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803" w:rsidRDefault="00933803" w:rsidP="00933803">
      <w:pPr>
        <w:spacing w:after="0" w:line="240" w:lineRule="auto"/>
      </w:pPr>
      <w:r>
        <w:separator/>
      </w:r>
    </w:p>
  </w:endnote>
  <w:endnote w:type="continuationSeparator" w:id="0">
    <w:p w:rsidR="00933803" w:rsidRDefault="00933803" w:rsidP="00933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Default="0093380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Pr="00933803" w:rsidRDefault="00933803">
    <w:pPr>
      <w:pStyle w:val="Voettekst"/>
      <w:rPr>
        <w:rFonts w:ascii="Times New Roman" w:hAnsi="Times New Roman" w:cs="Times New Roman"/>
        <w:b/>
      </w:rPr>
    </w:pPr>
    <w:r w:rsidRPr="008777E6">
      <w:rPr>
        <w:rFonts w:ascii="Times New Roman" w:eastAsia="Calibri" w:hAnsi="Times New Roman" w:cs="Times New Roman"/>
        <w:b/>
        <w:sz w:val="20"/>
        <w:szCs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Default="0093380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803" w:rsidRDefault="00933803" w:rsidP="00933803">
      <w:pPr>
        <w:spacing w:after="0" w:line="240" w:lineRule="auto"/>
      </w:pPr>
      <w:r>
        <w:separator/>
      </w:r>
    </w:p>
  </w:footnote>
  <w:footnote w:type="continuationSeparator" w:id="0">
    <w:p w:rsidR="00933803" w:rsidRDefault="00933803" w:rsidP="00933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Default="0093380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Pr="00933803" w:rsidRDefault="00933803" w:rsidP="00933803">
    <w:pPr>
      <w:pStyle w:val="Koptekst"/>
      <w:rPr>
        <w:rFonts w:ascii="Times New Roman" w:hAnsi="Times New Roman" w:cs="Times New Roman"/>
        <w:b/>
        <w:sz w:val="20"/>
        <w:szCs w:val="20"/>
      </w:rPr>
    </w:pPr>
    <w:r w:rsidRPr="008777E6">
      <w:rPr>
        <w:rFonts w:ascii="Times New Roman" w:hAnsi="Times New Roman" w:cs="Times New Roman"/>
        <w:b/>
        <w:sz w:val="20"/>
        <w:szCs w:val="20"/>
      </w:rPr>
      <w:t xml:space="preserve">Hoofdstuk </w:t>
    </w:r>
    <w:r>
      <w:rPr>
        <w:rFonts w:ascii="Times New Roman" w:hAnsi="Times New Roman" w:cs="Times New Roman"/>
        <w:b/>
        <w:sz w:val="20"/>
        <w:szCs w:val="20"/>
      </w:rPr>
      <w:t>3</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03" w:rsidRDefault="0093380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useFELayout/>
  </w:compat>
  <w:rsids>
    <w:rsidRoot w:val="00E51846"/>
    <w:rsid w:val="00055119"/>
    <w:rsid w:val="000F2425"/>
    <w:rsid w:val="001228C3"/>
    <w:rsid w:val="00341508"/>
    <w:rsid w:val="003A275D"/>
    <w:rsid w:val="00422CA9"/>
    <w:rsid w:val="00463A69"/>
    <w:rsid w:val="004C52C2"/>
    <w:rsid w:val="0059745C"/>
    <w:rsid w:val="005A6ABC"/>
    <w:rsid w:val="006263B0"/>
    <w:rsid w:val="0063355F"/>
    <w:rsid w:val="00741D9A"/>
    <w:rsid w:val="00756073"/>
    <w:rsid w:val="00760EA4"/>
    <w:rsid w:val="00843487"/>
    <w:rsid w:val="00866AD4"/>
    <w:rsid w:val="008C4408"/>
    <w:rsid w:val="00924433"/>
    <w:rsid w:val="00933803"/>
    <w:rsid w:val="009B6F70"/>
    <w:rsid w:val="00A52FC2"/>
    <w:rsid w:val="00A94A59"/>
    <w:rsid w:val="00A9723D"/>
    <w:rsid w:val="00AC2AFD"/>
    <w:rsid w:val="00AE0567"/>
    <w:rsid w:val="00C0067E"/>
    <w:rsid w:val="00C10DE9"/>
    <w:rsid w:val="00C24360"/>
    <w:rsid w:val="00C40B0D"/>
    <w:rsid w:val="00CB0268"/>
    <w:rsid w:val="00D52083"/>
    <w:rsid w:val="00E51846"/>
    <w:rsid w:val="00E83979"/>
    <w:rsid w:val="00F2082F"/>
    <w:rsid w:val="00F259EF"/>
    <w:rsid w:val="00F311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39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8434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3487"/>
    <w:rPr>
      <w:rFonts w:ascii="Tahoma" w:hAnsi="Tahoma" w:cs="Tahoma"/>
      <w:sz w:val="16"/>
      <w:szCs w:val="16"/>
    </w:rPr>
  </w:style>
  <w:style w:type="paragraph" w:styleId="Koptekst">
    <w:name w:val="header"/>
    <w:basedOn w:val="Standaard"/>
    <w:link w:val="KoptekstChar"/>
    <w:unhideWhenUsed/>
    <w:rsid w:val="00933803"/>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933803"/>
  </w:style>
  <w:style w:type="paragraph" w:styleId="Voettekst">
    <w:name w:val="footer"/>
    <w:basedOn w:val="Standaard"/>
    <w:link w:val="VoettekstChar"/>
    <w:uiPriority w:val="99"/>
    <w:unhideWhenUsed/>
    <w:rsid w:val="0093380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33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uiPriority w:val="59"/>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434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3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5</cp:revision>
  <dcterms:created xsi:type="dcterms:W3CDTF">2016-04-06T11:49:00Z</dcterms:created>
  <dcterms:modified xsi:type="dcterms:W3CDTF">2016-04-14T09:08:00Z</dcterms:modified>
</cp:coreProperties>
</file>