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A1" w:rsidRPr="00D50CD6" w:rsidRDefault="00D50CD6">
      <w:pPr>
        <w:rPr>
          <w:b/>
          <w:sz w:val="28"/>
          <w:szCs w:val="28"/>
        </w:rPr>
      </w:pPr>
      <w:r w:rsidRPr="00D50CD6">
        <w:rPr>
          <w:b/>
          <w:sz w:val="28"/>
          <w:szCs w:val="28"/>
        </w:rPr>
        <w:t>Erratum PDL ARSZ  2016-2017</w:t>
      </w:r>
    </w:p>
    <w:p w:rsidR="00D50CD6" w:rsidRPr="00F8222A" w:rsidRDefault="00D50CD6">
      <w:pPr>
        <w:rPr>
          <w:b/>
          <w:sz w:val="28"/>
          <w:szCs w:val="28"/>
        </w:rPr>
      </w:pPr>
      <w:r w:rsidRPr="00F8222A">
        <w:rPr>
          <w:b/>
          <w:sz w:val="28"/>
          <w:szCs w:val="28"/>
        </w:rPr>
        <w:t>Theorieboek:</w:t>
      </w:r>
    </w:p>
    <w:p w:rsidR="00D50CD6" w:rsidRPr="00D50CD6" w:rsidRDefault="00D50CD6">
      <w:pPr>
        <w:rPr>
          <w:u w:val="single"/>
        </w:rPr>
      </w:pPr>
      <w:r w:rsidRPr="00D50CD6">
        <w:rPr>
          <w:b/>
          <w:u w:val="single"/>
        </w:rPr>
        <w:t>Pagina 61</w:t>
      </w:r>
      <w:r>
        <w:rPr>
          <w:b/>
          <w:u w:val="single"/>
        </w:rPr>
        <w:br/>
      </w:r>
      <w:r>
        <w:t>Inleiding hoofdstuk 6, hierin wordt beschreven welke onderdelen in het hoofdstuk worden besproken.</w:t>
      </w:r>
      <w:r>
        <w:br/>
      </w:r>
      <w:r>
        <w:rPr>
          <w:b/>
        </w:rPr>
        <w:t xml:space="preserve">Let op: </w:t>
      </w:r>
      <w:r>
        <w:t>alleen de onderwerpen t/m het geheimhoudingsbeding behoren tot de PDL stof, overige onderwerpen behoren tot VPS.</w:t>
      </w:r>
    </w:p>
    <w:p w:rsidR="00D50CD6" w:rsidRPr="00D50CD6" w:rsidRDefault="00D50CD6">
      <w:r w:rsidRPr="00D50CD6">
        <w:rPr>
          <w:b/>
          <w:u w:val="single"/>
        </w:rPr>
        <w:t>Pagina 85</w:t>
      </w:r>
      <w:r>
        <w:br/>
        <w:t>Inleiding hoofdstuk 9, hierin wordt beschreven welke onderdelen in het hoofdstuk worden besproken.</w:t>
      </w:r>
      <w:r>
        <w:br/>
      </w:r>
      <w:r>
        <w:rPr>
          <w:b/>
        </w:rPr>
        <w:t>Let op:</w:t>
      </w:r>
      <w:r>
        <w:t xml:space="preserve"> alleen ontslag op staande voet en transitievergoeding zijn PDL stof, de overige onderwerpen behoren tot VPS.</w:t>
      </w:r>
    </w:p>
    <w:sectPr w:rsidR="00D50CD6" w:rsidRPr="00D50CD6" w:rsidSect="00E2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CD6"/>
    <w:rsid w:val="00317FBE"/>
    <w:rsid w:val="00B7223D"/>
    <w:rsid w:val="00D50CD6"/>
    <w:rsid w:val="00E21883"/>
    <w:rsid w:val="00F8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18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Company>Springer-SBM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a.schelling</dc:creator>
  <cp:lastModifiedBy>a.schelling</cp:lastModifiedBy>
  <cp:revision>2</cp:revision>
  <dcterms:created xsi:type="dcterms:W3CDTF">2017-01-10T10:51:00Z</dcterms:created>
  <dcterms:modified xsi:type="dcterms:W3CDTF">2017-01-10T10:58:00Z</dcterms:modified>
</cp:coreProperties>
</file>